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309"/>
        <w:gridCol w:w="4309"/>
      </w:tblGrid>
      <w:tr w:rsidR="0041019E" w:rsidRPr="002B2E75" w14:paraId="2B695054" w14:textId="77777777" w:rsidTr="00EF2FA1">
        <w:trPr>
          <w:trHeight w:val="1043"/>
        </w:trPr>
        <w:tc>
          <w:tcPr>
            <w:tcW w:w="1838" w:type="dxa"/>
            <w:vAlign w:val="center"/>
          </w:tcPr>
          <w:p w14:paraId="58654BE1" w14:textId="07678E63" w:rsidR="0041019E" w:rsidRPr="00B13CD5" w:rsidRDefault="0041019E" w:rsidP="00EF497E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B13CD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Values &amp; Mindset</w:t>
            </w:r>
          </w:p>
        </w:tc>
        <w:tc>
          <w:tcPr>
            <w:tcW w:w="4309" w:type="dxa"/>
            <w:vAlign w:val="center"/>
          </w:tcPr>
          <w:p w14:paraId="411CEDE0" w14:textId="30FC5DBE" w:rsidR="0041019E" w:rsidRPr="00B13CD5" w:rsidRDefault="0041019E" w:rsidP="00EF497E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B13CD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Policy</w:t>
            </w:r>
          </w:p>
        </w:tc>
        <w:tc>
          <w:tcPr>
            <w:tcW w:w="4309" w:type="dxa"/>
            <w:vAlign w:val="center"/>
          </w:tcPr>
          <w:p w14:paraId="0DDE7CE0" w14:textId="0C4AA7E2" w:rsidR="0041019E" w:rsidRPr="00B13CD5" w:rsidRDefault="0041019E" w:rsidP="00B11E90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B13CD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Practice</w:t>
            </w:r>
          </w:p>
        </w:tc>
      </w:tr>
      <w:tr w:rsidR="00196177" w:rsidRPr="002B2E75" w14:paraId="143A9B41" w14:textId="77777777" w:rsidTr="008C27AA">
        <w:trPr>
          <w:trHeight w:val="405"/>
        </w:trPr>
        <w:tc>
          <w:tcPr>
            <w:tcW w:w="1838" w:type="dxa"/>
            <w:vMerge w:val="restart"/>
            <w:vAlign w:val="center"/>
          </w:tcPr>
          <w:p w14:paraId="6293705D" w14:textId="77777777" w:rsidR="00196177" w:rsidRPr="00B13CD5" w:rsidRDefault="00196177" w:rsidP="00EF497E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B13CD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Compassion</w:t>
            </w:r>
          </w:p>
          <w:p w14:paraId="4D4A8803" w14:textId="77777777" w:rsidR="00196177" w:rsidRPr="00B13CD5" w:rsidRDefault="00196177" w:rsidP="00EF497E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B13CD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Kindness</w:t>
            </w:r>
          </w:p>
          <w:p w14:paraId="3F50A7F7" w14:textId="77777777" w:rsidR="00196177" w:rsidRPr="00B13CD5" w:rsidRDefault="00196177" w:rsidP="00EF497E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B13CD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Hope</w:t>
            </w:r>
          </w:p>
          <w:p w14:paraId="14489682" w14:textId="77777777" w:rsidR="00196177" w:rsidRPr="00B13CD5" w:rsidRDefault="00196177" w:rsidP="00EF497E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B13CD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Connection</w:t>
            </w:r>
          </w:p>
          <w:p w14:paraId="77B8A448" w14:textId="3FC2C2A8" w:rsidR="00196177" w:rsidRPr="00B13CD5" w:rsidRDefault="00196177" w:rsidP="00EF497E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Belonging</w:t>
            </w:r>
          </w:p>
        </w:tc>
        <w:tc>
          <w:tcPr>
            <w:tcW w:w="8618" w:type="dxa"/>
            <w:gridSpan w:val="2"/>
            <w:vAlign w:val="center"/>
          </w:tcPr>
          <w:p w14:paraId="28367E65" w14:textId="77777777" w:rsidR="00196177" w:rsidRPr="00B13CD5" w:rsidRDefault="00196177" w:rsidP="00CD6C36">
            <w:pPr>
              <w:jc w:val="center"/>
              <w:rPr>
                <w:rFonts w:ascii="Comic Sans MS" w:hAnsi="Comic Sans MS" w:cstheme="minorHAnsi"/>
                <w:sz w:val="24"/>
                <w:szCs w:val="24"/>
                <w:u w:val="single"/>
              </w:rPr>
            </w:pPr>
            <w:r w:rsidRPr="00B13CD5">
              <w:rPr>
                <w:rFonts w:ascii="Comic Sans MS" w:hAnsi="Comic Sans MS" w:cstheme="minorHAnsi"/>
                <w:sz w:val="24"/>
                <w:szCs w:val="24"/>
                <w:u w:val="single"/>
              </w:rPr>
              <w:t>Behaviour &amp; Relationships</w:t>
            </w:r>
          </w:p>
          <w:p w14:paraId="25499DE2" w14:textId="699C31FC" w:rsidR="00196177" w:rsidRPr="00B13CD5" w:rsidRDefault="00196177" w:rsidP="00CD6C36">
            <w:pPr>
              <w:jc w:val="center"/>
              <w:rPr>
                <w:rFonts w:ascii="Comic Sans MS" w:hAnsi="Comic Sans MS" w:cstheme="minorHAnsi"/>
                <w:sz w:val="20"/>
                <w:szCs w:val="20"/>
                <w:u w:val="single"/>
              </w:rPr>
            </w:pPr>
          </w:p>
        </w:tc>
      </w:tr>
      <w:tr w:rsidR="0068721F" w:rsidRPr="002B2E75" w14:paraId="17C1A28E" w14:textId="77777777" w:rsidTr="00EF2FA1">
        <w:trPr>
          <w:trHeight w:val="1043"/>
        </w:trPr>
        <w:tc>
          <w:tcPr>
            <w:tcW w:w="1838" w:type="dxa"/>
            <w:vMerge/>
            <w:vAlign w:val="center"/>
          </w:tcPr>
          <w:p w14:paraId="143F8759" w14:textId="76332982" w:rsidR="00196177" w:rsidRPr="00B13CD5" w:rsidRDefault="00196177" w:rsidP="00EF497E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09" w:type="dxa"/>
          </w:tcPr>
          <w:p w14:paraId="3B2A2FEE" w14:textId="77777777" w:rsidR="00A07256" w:rsidRPr="00B13CD5" w:rsidRDefault="00A07256" w:rsidP="00A07256">
            <w:pPr>
              <w:pStyle w:val="ListParagraph"/>
              <w:numPr>
                <w:ilvl w:val="0"/>
                <w:numId w:val="1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‘Behaviour’ is defined as a communication of an underlying unmet need.  </w:t>
            </w:r>
          </w:p>
          <w:p w14:paraId="45DC460B" w14:textId="505622B6" w:rsidR="00F025B9" w:rsidRPr="00B13CD5" w:rsidRDefault="006B51C0" w:rsidP="003A7A87">
            <w:pPr>
              <w:pStyle w:val="ListParagraph"/>
              <w:numPr>
                <w:ilvl w:val="0"/>
                <w:numId w:val="1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The p</w:t>
            </w:r>
            <w:r w:rsidR="00196177" w:rsidRPr="00B13CD5">
              <w:rPr>
                <w:rFonts w:ascii="Comic Sans MS" w:hAnsi="Comic Sans MS" w:cstheme="minorHAnsi"/>
                <w:sz w:val="20"/>
                <w:szCs w:val="20"/>
              </w:rPr>
              <w:t>olicy is based on understanding, relationships/ connection and restoration.</w:t>
            </w:r>
          </w:p>
          <w:p w14:paraId="5419699F" w14:textId="6F1E106E" w:rsidR="00196177" w:rsidRPr="00B13CD5" w:rsidRDefault="00196177" w:rsidP="003A7A87">
            <w:pPr>
              <w:pStyle w:val="ListParagraph"/>
              <w:numPr>
                <w:ilvl w:val="0"/>
                <w:numId w:val="1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It has the flexibility to be differentiated for children with developmental trauma</w:t>
            </w:r>
            <w:r w:rsidR="00304311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099A7B43" w14:textId="66A4D9CE" w:rsidR="00196177" w:rsidRPr="00B13CD5" w:rsidRDefault="00196177" w:rsidP="003A7A87">
            <w:pPr>
              <w:pStyle w:val="ListParagraph"/>
              <w:numPr>
                <w:ilvl w:val="0"/>
                <w:numId w:val="1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All staff</w:t>
            </w:r>
            <w:r w:rsidR="00C35B34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, </w:t>
            </w:r>
            <w:r w:rsidR="002B2E75" w:rsidRPr="00B13CD5">
              <w:rPr>
                <w:rFonts w:ascii="Comic Sans MS" w:hAnsi="Comic Sans MS" w:cstheme="minorHAnsi"/>
                <w:sz w:val="20"/>
                <w:szCs w:val="20"/>
              </w:rPr>
              <w:t>children</w:t>
            </w:r>
            <w:r w:rsidR="00C35B34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and families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understand and </w:t>
            </w:r>
            <w:r w:rsidR="004259D5" w:rsidRPr="00B13CD5">
              <w:rPr>
                <w:rFonts w:ascii="Comic Sans MS" w:hAnsi="Comic Sans MS" w:cstheme="minorHAnsi"/>
                <w:sz w:val="20"/>
                <w:szCs w:val="20"/>
              </w:rPr>
              <w:t>demonstrate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the values of Compassion and Kindness, Hope and Connection and Belonging.</w:t>
            </w:r>
          </w:p>
          <w:p w14:paraId="64382943" w14:textId="3D412B07" w:rsidR="00CD6C36" w:rsidRPr="00B13CD5" w:rsidRDefault="00CD6C36" w:rsidP="0068721F">
            <w:pPr>
              <w:ind w:left="10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4309" w:type="dxa"/>
          </w:tcPr>
          <w:p w14:paraId="7FFE259A" w14:textId="7051F104" w:rsidR="00EA2243" w:rsidRPr="00B13CD5" w:rsidRDefault="00EA2243" w:rsidP="00EA2243">
            <w:pPr>
              <w:pStyle w:val="ListParagraph"/>
              <w:numPr>
                <w:ilvl w:val="0"/>
                <w:numId w:val="1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The language used around the setting to describe </w:t>
            </w:r>
            <w:r w:rsidR="002B2E75" w:rsidRPr="00B13CD5">
              <w:rPr>
                <w:rFonts w:ascii="Comic Sans MS" w:hAnsi="Comic Sans MS" w:cstheme="minorHAnsi"/>
                <w:sz w:val="20"/>
                <w:szCs w:val="20"/>
              </w:rPr>
              <w:t>children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and incidents exemplifies the values.</w:t>
            </w:r>
          </w:p>
          <w:p w14:paraId="7AAF4463" w14:textId="658ECFA2" w:rsidR="002A23AA" w:rsidRPr="00B13CD5" w:rsidRDefault="00F526C4" w:rsidP="00EA2243">
            <w:pPr>
              <w:pStyle w:val="ListParagraph"/>
              <w:numPr>
                <w:ilvl w:val="0"/>
                <w:numId w:val="1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Staff response is controlled, planned and consistent at all times</w:t>
            </w:r>
            <w:r w:rsidR="002B2E75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4A524041" w14:textId="16089EA9" w:rsidR="00EA2243" w:rsidRPr="00B13CD5" w:rsidRDefault="006B51C0" w:rsidP="00EA2243">
            <w:pPr>
              <w:pStyle w:val="ListParagraph"/>
              <w:numPr>
                <w:ilvl w:val="0"/>
                <w:numId w:val="1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Staff understand behaviour as a communication by being </w:t>
            </w:r>
            <w:r w:rsidR="00196177" w:rsidRPr="00B13CD5">
              <w:rPr>
                <w:rFonts w:ascii="Comic Sans MS" w:hAnsi="Comic Sans MS" w:cstheme="minorHAnsi"/>
                <w:sz w:val="20"/>
                <w:szCs w:val="20"/>
              </w:rPr>
              <w:t>‘stress detectives’- ask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>ing</w:t>
            </w:r>
            <w:r w:rsidR="00196177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why? why now?</w:t>
            </w:r>
          </w:p>
          <w:p w14:paraId="11B85CF2" w14:textId="64A6ECAE" w:rsidR="00196177" w:rsidRPr="00B13CD5" w:rsidRDefault="00196177" w:rsidP="00656AFE">
            <w:pPr>
              <w:pStyle w:val="ListParagraph"/>
              <w:numPr>
                <w:ilvl w:val="0"/>
                <w:numId w:val="1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Team around the </w:t>
            </w:r>
            <w:r w:rsidR="002B2E75" w:rsidRPr="00B13CD5">
              <w:rPr>
                <w:rFonts w:ascii="Comic Sans MS" w:hAnsi="Comic Sans MS" w:cstheme="minorHAnsi"/>
                <w:sz w:val="20"/>
                <w:szCs w:val="20"/>
              </w:rPr>
              <w:t>child</w:t>
            </w:r>
            <w:r w:rsidR="00F53B84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 w:rsidR="00984D03" w:rsidRPr="00B13CD5">
              <w:rPr>
                <w:rFonts w:ascii="Comic Sans MS" w:hAnsi="Comic Sans MS" w:cstheme="minorHAnsi"/>
                <w:sz w:val="20"/>
                <w:szCs w:val="20"/>
              </w:rPr>
              <w:t>(</w:t>
            </w:r>
            <w:r w:rsidR="00F53B84" w:rsidRPr="00B13CD5">
              <w:rPr>
                <w:rFonts w:ascii="Comic Sans MS" w:hAnsi="Comic Sans MS" w:cstheme="minorHAnsi"/>
                <w:sz w:val="20"/>
                <w:szCs w:val="20"/>
              </w:rPr>
              <w:t>e.g.</w:t>
            </w:r>
            <w:r w:rsidR="00984D03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One Planning or TAF</w:t>
            </w:r>
            <w:r w:rsidR="009D3F4E" w:rsidRPr="00B13CD5">
              <w:rPr>
                <w:rFonts w:ascii="Comic Sans MS" w:hAnsi="Comic Sans MS" w:cstheme="minorHAnsi"/>
                <w:sz w:val="20"/>
                <w:szCs w:val="20"/>
              </w:rPr>
              <w:t>-Team Around the Family</w:t>
            </w:r>
            <w:r w:rsidR="00984D03" w:rsidRPr="00B13CD5">
              <w:rPr>
                <w:rFonts w:ascii="Comic Sans MS" w:hAnsi="Comic Sans MS" w:cstheme="minorHAnsi"/>
                <w:sz w:val="20"/>
                <w:szCs w:val="20"/>
              </w:rPr>
              <w:t>)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to create a personalised stress/distress management plan</w:t>
            </w:r>
            <w:r w:rsidR="00304311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53B4C92F" w14:textId="77777777" w:rsidR="004F5D0F" w:rsidRPr="00B13CD5" w:rsidRDefault="004F5D0F" w:rsidP="004F5D0F">
            <w:pPr>
              <w:pStyle w:val="ListParagraph"/>
              <w:numPr>
                <w:ilvl w:val="0"/>
                <w:numId w:val="1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Adults follow the adult response plans.</w:t>
            </w:r>
          </w:p>
          <w:p w14:paraId="6E2417FE" w14:textId="550BA1D6" w:rsidR="00196177" w:rsidRPr="00B13CD5" w:rsidRDefault="00196177" w:rsidP="00656AFE">
            <w:pPr>
              <w:pStyle w:val="ListParagraph"/>
              <w:numPr>
                <w:ilvl w:val="0"/>
                <w:numId w:val="1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Use </w:t>
            </w:r>
            <w:r w:rsidR="004F5D0F" w:rsidRPr="00B13CD5">
              <w:rPr>
                <w:rFonts w:ascii="Comic Sans MS" w:hAnsi="Comic Sans MS" w:cstheme="minorHAnsi"/>
                <w:sz w:val="20"/>
                <w:szCs w:val="20"/>
              </w:rPr>
              <w:t>‘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>Regulate, Relate, Reason</w:t>
            </w:r>
            <w:r w:rsidR="004F5D0F" w:rsidRPr="00B13CD5">
              <w:rPr>
                <w:rFonts w:ascii="Comic Sans MS" w:hAnsi="Comic Sans MS" w:cstheme="minorHAnsi"/>
                <w:sz w:val="20"/>
                <w:szCs w:val="20"/>
              </w:rPr>
              <w:t>’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when co-regulating </w:t>
            </w:r>
            <w:r w:rsidR="0018595F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with </w:t>
            </w:r>
            <w:r w:rsidR="002B2E75" w:rsidRPr="00B13CD5">
              <w:rPr>
                <w:rFonts w:ascii="Comic Sans MS" w:hAnsi="Comic Sans MS" w:cstheme="minorHAnsi"/>
                <w:sz w:val="20"/>
                <w:szCs w:val="20"/>
              </w:rPr>
              <w:t>children</w:t>
            </w:r>
            <w:r w:rsidR="00304311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175FC72E" w14:textId="274F08B9" w:rsidR="00F153C6" w:rsidRPr="00B13CD5" w:rsidRDefault="00F153C6" w:rsidP="00F153C6">
            <w:pPr>
              <w:pStyle w:val="ListParagraph"/>
              <w:numPr>
                <w:ilvl w:val="0"/>
                <w:numId w:val="1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Know the </w:t>
            </w:r>
            <w:r w:rsidR="00F53B84" w:rsidRPr="00B13CD5">
              <w:rPr>
                <w:rFonts w:ascii="Comic Sans MS" w:hAnsi="Comic Sans MS" w:cstheme="minorHAnsi"/>
                <w:sz w:val="20"/>
                <w:szCs w:val="20"/>
              </w:rPr>
              <w:t>child’s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 w:rsidR="00304311" w:rsidRPr="00B13CD5">
              <w:rPr>
                <w:rFonts w:ascii="Comic Sans MS" w:hAnsi="Comic Sans MS" w:cstheme="minorHAnsi"/>
                <w:sz w:val="20"/>
                <w:szCs w:val="20"/>
              </w:rPr>
              <w:t>self-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>regulat</w:t>
            </w:r>
            <w:r w:rsidR="000738E6" w:rsidRPr="00B13CD5">
              <w:rPr>
                <w:rFonts w:ascii="Comic Sans MS" w:hAnsi="Comic Sans MS" w:cstheme="minorHAnsi"/>
                <w:sz w:val="20"/>
                <w:szCs w:val="20"/>
              </w:rPr>
              <w:t>ion strategies</w:t>
            </w:r>
            <w:r w:rsidR="00F53B84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and share with the staff team.</w:t>
            </w:r>
          </w:p>
          <w:p w14:paraId="66FC8AC6" w14:textId="42416F26" w:rsidR="00F153C6" w:rsidRPr="00B13CD5" w:rsidRDefault="00F153C6" w:rsidP="00F153C6">
            <w:pPr>
              <w:pStyle w:val="ListParagraph"/>
              <w:numPr>
                <w:ilvl w:val="0"/>
                <w:numId w:val="1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Teach self-regulat</w:t>
            </w:r>
            <w:r w:rsidR="000738E6" w:rsidRPr="00B13CD5">
              <w:rPr>
                <w:rFonts w:ascii="Comic Sans MS" w:hAnsi="Comic Sans MS" w:cstheme="minorHAnsi"/>
                <w:sz w:val="20"/>
                <w:szCs w:val="20"/>
              </w:rPr>
              <w:t>ion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strategies that can be used in </w:t>
            </w:r>
            <w:r w:rsidR="000738E6" w:rsidRPr="00B13CD5">
              <w:rPr>
                <w:rFonts w:ascii="Comic Sans MS" w:hAnsi="Comic Sans MS" w:cstheme="minorHAnsi"/>
                <w:sz w:val="20"/>
                <w:szCs w:val="20"/>
              </w:rPr>
              <w:t>setting</w:t>
            </w:r>
            <w:r w:rsidR="00F53B84" w:rsidRPr="00B13CD5">
              <w:rPr>
                <w:rFonts w:ascii="Comic Sans MS" w:hAnsi="Comic Sans MS" w:cstheme="minorHAnsi"/>
                <w:sz w:val="20"/>
                <w:szCs w:val="20"/>
              </w:rPr>
              <w:t>s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and </w:t>
            </w:r>
            <w:r w:rsidR="000738E6" w:rsidRPr="00B13CD5">
              <w:rPr>
                <w:rFonts w:ascii="Comic Sans MS" w:hAnsi="Comic Sans MS" w:cstheme="minorHAnsi"/>
                <w:sz w:val="20"/>
                <w:szCs w:val="20"/>
              </w:rPr>
              <w:t>compliment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 w:rsidR="00C41305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the </w:t>
            </w:r>
            <w:r w:rsidR="00F53B84" w:rsidRPr="00B13CD5">
              <w:rPr>
                <w:rFonts w:ascii="Comic Sans MS" w:hAnsi="Comic Sans MS" w:cstheme="minorHAnsi"/>
                <w:sz w:val="20"/>
                <w:szCs w:val="20"/>
              </w:rPr>
              <w:t>child</w:t>
            </w:r>
            <w:r w:rsidR="00C41305" w:rsidRPr="00B13CD5">
              <w:rPr>
                <w:rFonts w:ascii="Comic Sans MS" w:hAnsi="Comic Sans MS" w:cstheme="minorHAnsi"/>
                <w:sz w:val="20"/>
                <w:szCs w:val="20"/>
              </w:rPr>
              <w:t>’s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self-regulat</w:t>
            </w:r>
            <w:r w:rsidR="000738E6" w:rsidRPr="00B13CD5">
              <w:rPr>
                <w:rFonts w:ascii="Comic Sans MS" w:hAnsi="Comic Sans MS" w:cstheme="minorHAnsi"/>
                <w:sz w:val="20"/>
                <w:szCs w:val="20"/>
              </w:rPr>
              <w:t>ion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style (</w:t>
            </w:r>
            <w:r w:rsidR="000E3BE5" w:rsidRPr="00B13CD5">
              <w:rPr>
                <w:rFonts w:ascii="Comic Sans MS" w:hAnsi="Comic Sans MS" w:cstheme="minorHAnsi"/>
                <w:sz w:val="20"/>
                <w:szCs w:val="20"/>
              </w:rPr>
              <w:t>e.g.,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physical, verbal, sensory) </w:t>
            </w:r>
            <w:r w:rsidR="000E3BE5">
              <w:rPr>
                <w:rFonts w:ascii="Comic Sans MS" w:hAnsi="Comic Sans MS" w:cstheme="minorHAnsi"/>
                <w:sz w:val="20"/>
                <w:szCs w:val="20"/>
              </w:rPr>
              <w:t>and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practice </w:t>
            </w:r>
            <w:r w:rsidR="000E3BE5">
              <w:rPr>
                <w:rFonts w:ascii="Comic Sans MS" w:hAnsi="Comic Sans MS" w:cstheme="minorHAnsi"/>
                <w:sz w:val="20"/>
                <w:szCs w:val="20"/>
              </w:rPr>
              <w:t xml:space="preserve">the 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>use of them</w:t>
            </w:r>
            <w:r w:rsidR="00304311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6ECE7206" w14:textId="44BBAC76" w:rsidR="00F153C6" w:rsidRPr="00B13CD5" w:rsidRDefault="00BE6E16" w:rsidP="00F153C6">
            <w:pPr>
              <w:pStyle w:val="ListParagraph"/>
              <w:numPr>
                <w:ilvl w:val="0"/>
                <w:numId w:val="1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‘</w:t>
            </w:r>
            <w:r w:rsidR="00F153C6" w:rsidRPr="00B13CD5">
              <w:rPr>
                <w:rFonts w:ascii="Comic Sans MS" w:hAnsi="Comic Sans MS" w:cstheme="minorHAnsi"/>
                <w:sz w:val="20"/>
                <w:szCs w:val="20"/>
              </w:rPr>
              <w:t>Time in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>’</w:t>
            </w:r>
            <w:r w:rsidR="00304311" w:rsidRPr="00B13CD5">
              <w:rPr>
                <w:rFonts w:ascii="Comic Sans MS" w:hAnsi="Comic Sans MS" w:cstheme="minorHAnsi"/>
                <w:sz w:val="20"/>
                <w:szCs w:val="20"/>
              </w:rPr>
              <w:t>,</w:t>
            </w:r>
            <w:r w:rsidR="00F153C6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 w:rsidR="00304311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to build connection, </w:t>
            </w:r>
            <w:r w:rsidR="00F153C6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rather than 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>‘</w:t>
            </w:r>
            <w:r w:rsidR="00F153C6" w:rsidRPr="00B13CD5">
              <w:rPr>
                <w:rFonts w:ascii="Comic Sans MS" w:hAnsi="Comic Sans MS" w:cstheme="minorHAnsi"/>
                <w:sz w:val="20"/>
                <w:szCs w:val="20"/>
              </w:rPr>
              <w:t>time out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>’</w:t>
            </w:r>
            <w:r w:rsidR="00304311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  <w:r w:rsidR="0046161F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‘Time in’ moment</w:t>
            </w:r>
            <w:r w:rsidR="00C41305" w:rsidRPr="00B13CD5">
              <w:rPr>
                <w:rFonts w:ascii="Comic Sans MS" w:hAnsi="Comic Sans MS" w:cstheme="minorHAnsi"/>
                <w:sz w:val="20"/>
                <w:szCs w:val="20"/>
              </w:rPr>
              <w:t>s</w:t>
            </w:r>
            <w:r w:rsidR="0046161F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include v</w:t>
            </w:r>
            <w:r w:rsidR="00F153C6" w:rsidRPr="00B13CD5">
              <w:rPr>
                <w:rFonts w:ascii="Comic Sans MS" w:hAnsi="Comic Sans MS" w:cstheme="minorHAnsi"/>
                <w:sz w:val="20"/>
                <w:szCs w:val="20"/>
              </w:rPr>
              <w:t>alidat</w:t>
            </w:r>
            <w:r w:rsidR="0046161F" w:rsidRPr="00B13CD5">
              <w:rPr>
                <w:rFonts w:ascii="Comic Sans MS" w:hAnsi="Comic Sans MS" w:cstheme="minorHAnsi"/>
                <w:sz w:val="20"/>
                <w:szCs w:val="20"/>
              </w:rPr>
              <w:t>ing</w:t>
            </w:r>
            <w:r w:rsidR="00F153C6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 w:rsidR="00F53B84" w:rsidRPr="00B13CD5">
              <w:rPr>
                <w:rFonts w:ascii="Comic Sans MS" w:hAnsi="Comic Sans MS" w:cstheme="minorHAnsi"/>
                <w:sz w:val="20"/>
                <w:szCs w:val="20"/>
              </w:rPr>
              <w:t>child</w:t>
            </w:r>
            <w:r w:rsidR="00F153C6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through matching, quality moments, remembering, celebration and</w:t>
            </w:r>
            <w:r w:rsidR="00F53B84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the Playfulness, Acceptance, Curiosity and Empathy (</w:t>
            </w:r>
            <w:r w:rsidR="00F153C6" w:rsidRPr="00B13CD5">
              <w:rPr>
                <w:rFonts w:ascii="Comic Sans MS" w:hAnsi="Comic Sans MS" w:cstheme="minorHAnsi"/>
                <w:sz w:val="20"/>
                <w:szCs w:val="20"/>
              </w:rPr>
              <w:t>PACE</w:t>
            </w:r>
            <w:r w:rsidR="00F53B84" w:rsidRPr="00B13CD5">
              <w:rPr>
                <w:rFonts w:ascii="Comic Sans MS" w:hAnsi="Comic Sans MS" w:cstheme="minorHAnsi"/>
                <w:sz w:val="20"/>
                <w:szCs w:val="20"/>
              </w:rPr>
              <w:t>)</w:t>
            </w:r>
            <w:r w:rsidR="00F153C6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approach</w:t>
            </w:r>
            <w:r w:rsidR="00304311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5993D790" w14:textId="249B245B" w:rsidR="00F153C6" w:rsidRPr="00B13CD5" w:rsidRDefault="00F153C6" w:rsidP="00F153C6">
            <w:pPr>
              <w:pStyle w:val="ListParagraph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68721F" w:rsidRPr="002B2E75" w14:paraId="2EE96025" w14:textId="77777777" w:rsidTr="008C27AA">
        <w:trPr>
          <w:trHeight w:val="457"/>
        </w:trPr>
        <w:tc>
          <w:tcPr>
            <w:tcW w:w="1838" w:type="dxa"/>
            <w:vMerge w:val="restart"/>
            <w:vAlign w:val="center"/>
          </w:tcPr>
          <w:p w14:paraId="3F24A3F8" w14:textId="77777777" w:rsidR="00CD6C36" w:rsidRPr="00B13CD5" w:rsidRDefault="00CD6C36" w:rsidP="00DB4BC4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B13CD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Compassion</w:t>
            </w:r>
          </w:p>
          <w:p w14:paraId="7BB3365C" w14:textId="77777777" w:rsidR="00CD6C36" w:rsidRPr="00B13CD5" w:rsidRDefault="00CD6C36" w:rsidP="00DB4BC4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B13CD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Kindness</w:t>
            </w:r>
          </w:p>
          <w:p w14:paraId="25395C63" w14:textId="77777777" w:rsidR="00CD6C36" w:rsidRPr="00B13CD5" w:rsidRDefault="00CD6C36" w:rsidP="00DB4BC4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B13CD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Hope</w:t>
            </w:r>
          </w:p>
          <w:p w14:paraId="249A0A46" w14:textId="77777777" w:rsidR="00CD6C36" w:rsidRPr="00B13CD5" w:rsidRDefault="00CD6C36" w:rsidP="00DB4BC4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B13CD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Connection</w:t>
            </w:r>
          </w:p>
          <w:p w14:paraId="1FC9FD23" w14:textId="4488DDC5" w:rsidR="00CD6C36" w:rsidRPr="002B2E75" w:rsidRDefault="00CD6C36" w:rsidP="00DB4BC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13CD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Belonging</w:t>
            </w:r>
          </w:p>
        </w:tc>
        <w:tc>
          <w:tcPr>
            <w:tcW w:w="8618" w:type="dxa"/>
            <w:gridSpan w:val="2"/>
            <w:vAlign w:val="center"/>
          </w:tcPr>
          <w:p w14:paraId="7305570C" w14:textId="19CDCBF3" w:rsidR="00CD6C36" w:rsidRPr="00B13CD5" w:rsidRDefault="00CD6C36" w:rsidP="00CD6C36">
            <w:pPr>
              <w:jc w:val="center"/>
              <w:rPr>
                <w:rFonts w:ascii="Comic Sans MS" w:hAnsi="Comic Sans MS" w:cstheme="minorHAnsi"/>
                <w:sz w:val="24"/>
                <w:szCs w:val="24"/>
                <w:u w:val="single"/>
              </w:rPr>
            </w:pPr>
            <w:r w:rsidRPr="00B13CD5">
              <w:rPr>
                <w:rFonts w:ascii="Comic Sans MS" w:hAnsi="Comic Sans MS" w:cstheme="minorHAnsi"/>
                <w:sz w:val="24"/>
                <w:szCs w:val="24"/>
                <w:u w:val="single"/>
              </w:rPr>
              <w:t>Staff Wellbeing</w:t>
            </w:r>
          </w:p>
        </w:tc>
      </w:tr>
      <w:tr w:rsidR="0068721F" w:rsidRPr="002B2E75" w14:paraId="55C18E26" w14:textId="77777777" w:rsidTr="00EF2FA1">
        <w:trPr>
          <w:trHeight w:val="1043"/>
        </w:trPr>
        <w:tc>
          <w:tcPr>
            <w:tcW w:w="1838" w:type="dxa"/>
            <w:vMerge/>
            <w:vAlign w:val="center"/>
          </w:tcPr>
          <w:p w14:paraId="36518694" w14:textId="22A34E21" w:rsidR="00CD6C36" w:rsidRPr="002B2E75" w:rsidRDefault="00CD6C36" w:rsidP="00DB4BC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309" w:type="dxa"/>
          </w:tcPr>
          <w:p w14:paraId="0ACC3406" w14:textId="16AF0945" w:rsidR="002030CB" w:rsidRPr="00B13CD5" w:rsidRDefault="00CD6C36" w:rsidP="002030CB">
            <w:pPr>
              <w:pStyle w:val="ListParagraph"/>
              <w:numPr>
                <w:ilvl w:val="0"/>
                <w:numId w:val="2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System in place to support the emotional wellbeing of all staff and particularly those working closely with</w:t>
            </w:r>
            <w:r w:rsidR="00F53B84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children</w:t>
            </w:r>
            <w:r w:rsidR="001C3BF4" w:rsidRPr="00B13CD5">
              <w:rPr>
                <w:rFonts w:ascii="Comic Sans MS" w:hAnsi="Comic Sans MS" w:cstheme="minorHAnsi"/>
                <w:sz w:val="20"/>
                <w:szCs w:val="20"/>
              </w:rPr>
              <w:t>, including those</w:t>
            </w:r>
            <w:r w:rsidR="009D3F4E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who have experienced Adverse Childhood Experiences - ACE’s.</w:t>
            </w:r>
          </w:p>
          <w:p w14:paraId="70A49D53" w14:textId="4B0EF1E5" w:rsidR="002030CB" w:rsidRPr="002B2E75" w:rsidRDefault="0055572C" w:rsidP="002030CB">
            <w:pPr>
              <w:pStyle w:val="ListParagraph"/>
              <w:numPr>
                <w:ilvl w:val="0"/>
                <w:numId w:val="2"/>
              </w:numPr>
              <w:ind w:left="370"/>
              <w:rPr>
                <w:rFonts w:cstheme="minorHAnsi"/>
                <w:sz w:val="24"/>
                <w:szCs w:val="24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Staff</w:t>
            </w:r>
            <w:r w:rsidR="00A24380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are valued and invested in from both professional and personal perspectives. </w:t>
            </w:r>
          </w:p>
        </w:tc>
        <w:tc>
          <w:tcPr>
            <w:tcW w:w="4309" w:type="dxa"/>
          </w:tcPr>
          <w:p w14:paraId="639946FE" w14:textId="65E53962" w:rsidR="00CD6C36" w:rsidRPr="00B13CD5" w:rsidRDefault="002A04ED" w:rsidP="002A04ED">
            <w:pPr>
              <w:pStyle w:val="ListParagraph"/>
              <w:numPr>
                <w:ilvl w:val="0"/>
                <w:numId w:val="2"/>
              </w:numPr>
              <w:ind w:left="294" w:hanging="283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Regular staff wellbeing surveys</w:t>
            </w:r>
            <w:r w:rsidR="00C62612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completed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 w:rsidR="00F53B84" w:rsidRPr="00B13CD5">
              <w:rPr>
                <w:rFonts w:ascii="Comic Sans MS" w:hAnsi="Comic Sans MS" w:cstheme="minorHAnsi"/>
                <w:sz w:val="20"/>
                <w:szCs w:val="20"/>
              </w:rPr>
              <w:t>(included in staff supervisions).</w:t>
            </w:r>
          </w:p>
          <w:p w14:paraId="3DEA1CE8" w14:textId="25D7634F" w:rsidR="002A04ED" w:rsidRPr="00B13CD5" w:rsidRDefault="00C62612" w:rsidP="002A04ED">
            <w:pPr>
              <w:pStyle w:val="ListParagraph"/>
              <w:numPr>
                <w:ilvl w:val="0"/>
                <w:numId w:val="2"/>
              </w:numPr>
              <w:ind w:left="294" w:hanging="283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Staff are supported to maintain a healthy work/life balance</w:t>
            </w:r>
            <w:r w:rsidR="00F53B84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73ECEA4F" w14:textId="77777777" w:rsidR="00C62612" w:rsidRDefault="00C62612" w:rsidP="002A04ED">
            <w:pPr>
              <w:pStyle w:val="ListParagraph"/>
              <w:numPr>
                <w:ilvl w:val="0"/>
                <w:numId w:val="2"/>
              </w:numPr>
              <w:ind w:left="294" w:hanging="283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Staff are supported to seek support and advice related to their own emotional wellbeing and mental health when required. </w:t>
            </w:r>
          </w:p>
          <w:p w14:paraId="027DAE2D" w14:textId="77777777" w:rsidR="00C32D21" w:rsidRDefault="00C32D21" w:rsidP="00C32D21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5746F1C1" w14:textId="77777777" w:rsidR="00C32D21" w:rsidRPr="00C32D21" w:rsidRDefault="00C32D21" w:rsidP="00C32D21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1AF86C4D" w14:textId="286244AF" w:rsidR="00911E0D" w:rsidRPr="00B13CD5" w:rsidRDefault="009D3F4E" w:rsidP="002A04ED">
            <w:pPr>
              <w:pStyle w:val="ListParagraph"/>
              <w:numPr>
                <w:ilvl w:val="0"/>
                <w:numId w:val="2"/>
              </w:numPr>
              <w:ind w:left="294" w:hanging="283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lastRenderedPageBreak/>
              <w:t xml:space="preserve">There are staff </w:t>
            </w:r>
            <w:r w:rsidR="000E3BE5" w:rsidRPr="00B13CD5">
              <w:rPr>
                <w:rFonts w:ascii="Comic Sans MS" w:hAnsi="Comic Sans MS" w:cstheme="minorHAnsi"/>
                <w:sz w:val="20"/>
                <w:szCs w:val="20"/>
              </w:rPr>
              <w:t>i.e.,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the Manager and Deputy to support the staff team.</w:t>
            </w:r>
          </w:p>
          <w:p w14:paraId="34334386" w14:textId="04A5B07D" w:rsidR="00C62612" w:rsidRPr="00B13CD5" w:rsidRDefault="00911E0D" w:rsidP="002A04ED">
            <w:pPr>
              <w:pStyle w:val="ListParagraph"/>
              <w:numPr>
                <w:ilvl w:val="0"/>
                <w:numId w:val="2"/>
              </w:numPr>
              <w:ind w:left="294" w:hanging="283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Regular opportuni</w:t>
            </w:r>
            <w:r w:rsidR="009D3F4E" w:rsidRPr="00B13CD5">
              <w:rPr>
                <w:rFonts w:ascii="Comic Sans MS" w:hAnsi="Comic Sans MS" w:cstheme="minorHAnsi"/>
                <w:sz w:val="20"/>
                <w:szCs w:val="20"/>
              </w:rPr>
              <w:t>ties for staff to discuss their wellbeing when needed.</w:t>
            </w:r>
          </w:p>
          <w:p w14:paraId="30B758CC" w14:textId="7917EDD4" w:rsidR="00CD6C36" w:rsidRPr="00B13CD5" w:rsidRDefault="009D4373" w:rsidP="002A04ED">
            <w:pPr>
              <w:pStyle w:val="ListParagraph"/>
              <w:numPr>
                <w:ilvl w:val="0"/>
                <w:numId w:val="2"/>
              </w:numPr>
              <w:ind w:left="294" w:hanging="283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Ther</w:t>
            </w:r>
            <w:r w:rsidR="009D3F4E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e are safe spaces within pre-school 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for </w:t>
            </w:r>
            <w:r w:rsidR="00B31873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all 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>staff</w:t>
            </w:r>
            <w:r w:rsidR="00B31873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members to access. </w:t>
            </w:r>
          </w:p>
          <w:p w14:paraId="763476E1" w14:textId="476CB70D" w:rsidR="0068721F" w:rsidRPr="00B13CD5" w:rsidRDefault="0068721F" w:rsidP="0068721F">
            <w:pPr>
              <w:pStyle w:val="ListParagraph"/>
              <w:ind w:left="294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68721F" w:rsidRPr="00B13CD5" w14:paraId="1F912B40" w14:textId="77777777" w:rsidTr="008C27AA">
        <w:trPr>
          <w:trHeight w:val="475"/>
        </w:trPr>
        <w:tc>
          <w:tcPr>
            <w:tcW w:w="1838" w:type="dxa"/>
            <w:vMerge w:val="restart"/>
            <w:vAlign w:val="center"/>
          </w:tcPr>
          <w:p w14:paraId="74760DE2" w14:textId="77777777" w:rsidR="002030CB" w:rsidRPr="00D61513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D61513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lastRenderedPageBreak/>
              <w:t>Compassion</w:t>
            </w:r>
          </w:p>
          <w:p w14:paraId="6FFF8817" w14:textId="77777777" w:rsidR="002030CB" w:rsidRPr="00D61513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D61513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Kindness</w:t>
            </w:r>
          </w:p>
          <w:p w14:paraId="3914D743" w14:textId="77777777" w:rsidR="002030CB" w:rsidRPr="00D61513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D61513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Hope</w:t>
            </w:r>
          </w:p>
          <w:p w14:paraId="6F92F762" w14:textId="77777777" w:rsidR="002030CB" w:rsidRPr="00D61513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D61513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Connection</w:t>
            </w:r>
          </w:p>
          <w:p w14:paraId="0BE3E3A2" w14:textId="742966D4" w:rsidR="00CD6C36" w:rsidRPr="00B13CD5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  <w:r w:rsidRPr="00D61513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Belonging</w:t>
            </w:r>
          </w:p>
        </w:tc>
        <w:tc>
          <w:tcPr>
            <w:tcW w:w="8618" w:type="dxa"/>
            <w:gridSpan w:val="2"/>
            <w:vAlign w:val="center"/>
          </w:tcPr>
          <w:p w14:paraId="660316DE" w14:textId="13516FD0" w:rsidR="00CD6C36" w:rsidRPr="00D61513" w:rsidRDefault="00CD6C36" w:rsidP="00CD6C36">
            <w:pPr>
              <w:jc w:val="center"/>
              <w:rPr>
                <w:rFonts w:ascii="Comic Sans MS" w:hAnsi="Comic Sans MS" w:cstheme="minorHAnsi"/>
                <w:sz w:val="24"/>
                <w:szCs w:val="24"/>
                <w:u w:val="single"/>
              </w:rPr>
            </w:pPr>
            <w:r w:rsidRPr="00D61513">
              <w:rPr>
                <w:rFonts w:ascii="Comic Sans MS" w:hAnsi="Comic Sans MS" w:cstheme="minorHAnsi"/>
                <w:sz w:val="24"/>
                <w:szCs w:val="24"/>
                <w:u w:val="single"/>
              </w:rPr>
              <w:t>Staff Training</w:t>
            </w:r>
          </w:p>
        </w:tc>
      </w:tr>
      <w:tr w:rsidR="0068721F" w:rsidRPr="00B13CD5" w14:paraId="60463006" w14:textId="77777777" w:rsidTr="00EF2FA1">
        <w:trPr>
          <w:trHeight w:val="1043"/>
        </w:trPr>
        <w:tc>
          <w:tcPr>
            <w:tcW w:w="1838" w:type="dxa"/>
            <w:vMerge/>
            <w:vAlign w:val="center"/>
          </w:tcPr>
          <w:p w14:paraId="3A5D8A12" w14:textId="77777777" w:rsidR="00CD6C36" w:rsidRPr="00B13CD5" w:rsidRDefault="00CD6C36" w:rsidP="00DB4BC4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09" w:type="dxa"/>
          </w:tcPr>
          <w:p w14:paraId="134098DA" w14:textId="0D3D2117" w:rsidR="00031DAC" w:rsidRPr="00B13CD5" w:rsidRDefault="009D3F4E" w:rsidP="00F97996">
            <w:pPr>
              <w:pStyle w:val="ListParagraph"/>
              <w:numPr>
                <w:ilvl w:val="0"/>
                <w:numId w:val="2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Continuous Professional Development - </w:t>
            </w:r>
            <w:r w:rsidR="00031DAC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CPD related to 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Social Emotional Mental Health - </w:t>
            </w:r>
            <w:r w:rsidR="00031DAC" w:rsidRPr="00B13CD5">
              <w:rPr>
                <w:rFonts w:ascii="Comic Sans MS" w:hAnsi="Comic Sans MS" w:cstheme="minorHAnsi"/>
                <w:sz w:val="20"/>
                <w:szCs w:val="20"/>
              </w:rPr>
              <w:t>SEMH is made a priority.</w:t>
            </w:r>
          </w:p>
          <w:p w14:paraId="47B62E50" w14:textId="1CE4DEB5" w:rsidR="00CD6C36" w:rsidRPr="00B13CD5" w:rsidRDefault="00CD6C36" w:rsidP="00F97996">
            <w:pPr>
              <w:pStyle w:val="ListParagraph"/>
              <w:numPr>
                <w:ilvl w:val="0"/>
                <w:numId w:val="2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Flexibility to provide training </w:t>
            </w:r>
            <w:r w:rsidR="00334842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that is complimentary to the values of TPP 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>at the point of need</w:t>
            </w:r>
            <w:r w:rsidR="00502ABB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31869B33" w14:textId="77C70D56" w:rsidR="00CD6C36" w:rsidRPr="00B13CD5" w:rsidRDefault="00CD6C36" w:rsidP="00334842">
            <w:pPr>
              <w:pStyle w:val="ListParagraph"/>
              <w:ind w:left="370"/>
              <w:rPr>
                <w:rFonts w:ascii="Comic Sans MS" w:hAnsi="Comic Sans MS" w:cstheme="minorHAnsi"/>
                <w:sz w:val="20"/>
                <w:szCs w:val="20"/>
                <w:u w:val="single"/>
              </w:rPr>
            </w:pPr>
          </w:p>
        </w:tc>
        <w:tc>
          <w:tcPr>
            <w:tcW w:w="4309" w:type="dxa"/>
          </w:tcPr>
          <w:p w14:paraId="2602A663" w14:textId="77777777" w:rsidR="00F9055F" w:rsidRPr="00D61513" w:rsidRDefault="00F9055F" w:rsidP="00F9055F">
            <w:pPr>
              <w:pStyle w:val="ListParagraph"/>
              <w:numPr>
                <w:ilvl w:val="0"/>
                <w:numId w:val="2"/>
              </w:numPr>
              <w:ind w:left="370"/>
              <w:rPr>
                <w:rFonts w:ascii="Comic Sans MS" w:hAnsi="Comic Sans MS" w:cstheme="minorHAnsi"/>
                <w:sz w:val="20"/>
                <w:szCs w:val="20"/>
                <w:u w:val="single"/>
              </w:rPr>
            </w:pPr>
            <w:r w:rsidRPr="00D61513">
              <w:rPr>
                <w:rFonts w:ascii="Comic Sans MS" w:hAnsi="Comic Sans MS" w:cstheme="minorHAnsi"/>
                <w:sz w:val="20"/>
                <w:szCs w:val="20"/>
              </w:rPr>
              <w:t>Introductory trauma-perceptive training on induction for all staff.</w:t>
            </w:r>
          </w:p>
          <w:p w14:paraId="5CBB6E22" w14:textId="6A089623" w:rsidR="00877814" w:rsidRPr="00D61513" w:rsidRDefault="00031DAC" w:rsidP="00877814">
            <w:pPr>
              <w:pStyle w:val="ListParagraph"/>
              <w:numPr>
                <w:ilvl w:val="0"/>
                <w:numId w:val="2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D61513">
              <w:rPr>
                <w:rFonts w:ascii="Comic Sans MS" w:hAnsi="Comic Sans MS" w:cstheme="minorHAnsi"/>
                <w:sz w:val="20"/>
                <w:szCs w:val="20"/>
              </w:rPr>
              <w:t xml:space="preserve">Cyclical TPP training </w:t>
            </w:r>
            <w:r w:rsidR="009D3F4E" w:rsidRPr="00D61513">
              <w:rPr>
                <w:rFonts w:ascii="Comic Sans MS" w:hAnsi="Comic Sans MS" w:cstheme="minorHAnsi"/>
                <w:sz w:val="20"/>
                <w:szCs w:val="20"/>
              </w:rPr>
              <w:t>relevant to all the staff team.</w:t>
            </w:r>
          </w:p>
          <w:p w14:paraId="2D442FCA" w14:textId="1C925A14" w:rsidR="00CD6C36" w:rsidRPr="00D61513" w:rsidRDefault="009D3F4E" w:rsidP="00877814">
            <w:pPr>
              <w:pStyle w:val="ListParagraph"/>
              <w:numPr>
                <w:ilvl w:val="0"/>
                <w:numId w:val="2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D61513">
              <w:rPr>
                <w:rFonts w:ascii="Comic Sans MS" w:hAnsi="Comic Sans MS" w:cstheme="minorHAnsi"/>
                <w:sz w:val="20"/>
                <w:szCs w:val="20"/>
              </w:rPr>
              <w:t>The pre-school</w:t>
            </w:r>
            <w:r w:rsidR="004930F0" w:rsidRPr="00D61513">
              <w:rPr>
                <w:rFonts w:ascii="Comic Sans MS" w:hAnsi="Comic Sans MS" w:cstheme="minorHAnsi"/>
                <w:sz w:val="20"/>
                <w:szCs w:val="20"/>
              </w:rPr>
              <w:t xml:space="preserve"> has at least one TPP trainer</w:t>
            </w:r>
            <w:r w:rsidR="00877814" w:rsidRPr="00D61513">
              <w:rPr>
                <w:rFonts w:ascii="Comic Sans MS" w:hAnsi="Comic Sans MS" w:cstheme="minorHAnsi"/>
                <w:sz w:val="20"/>
                <w:szCs w:val="20"/>
              </w:rPr>
              <w:t xml:space="preserve"> to lead and embed T</w:t>
            </w:r>
            <w:r w:rsidRPr="00D61513">
              <w:rPr>
                <w:rFonts w:ascii="Comic Sans MS" w:hAnsi="Comic Sans MS" w:cstheme="minorHAnsi"/>
                <w:sz w:val="20"/>
                <w:szCs w:val="20"/>
              </w:rPr>
              <w:t xml:space="preserve">PP within their </w:t>
            </w:r>
            <w:r w:rsidR="00877814" w:rsidRPr="00D61513">
              <w:rPr>
                <w:rFonts w:ascii="Comic Sans MS" w:hAnsi="Comic Sans MS" w:cstheme="minorHAnsi"/>
                <w:sz w:val="20"/>
                <w:szCs w:val="20"/>
              </w:rPr>
              <w:t xml:space="preserve">setting. </w:t>
            </w:r>
            <w:r w:rsidRPr="00D61513">
              <w:rPr>
                <w:rFonts w:ascii="Comic Sans MS" w:hAnsi="Comic Sans MS" w:cstheme="minorHAnsi"/>
                <w:sz w:val="20"/>
                <w:szCs w:val="20"/>
              </w:rPr>
              <w:t>(Vicky)</w:t>
            </w:r>
            <w:r w:rsidR="000E3BE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13FCB205" w14:textId="04D6533E" w:rsidR="0068721F" w:rsidRPr="00D61513" w:rsidRDefault="0068721F" w:rsidP="0068721F">
            <w:pPr>
              <w:pStyle w:val="ListParagraph"/>
              <w:ind w:left="370"/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  <w:tr w:rsidR="0068721F" w:rsidRPr="00B13CD5" w14:paraId="2E84F61D" w14:textId="77777777" w:rsidTr="008C27AA">
        <w:trPr>
          <w:trHeight w:val="512"/>
        </w:trPr>
        <w:tc>
          <w:tcPr>
            <w:tcW w:w="1838" w:type="dxa"/>
            <w:vMerge w:val="restart"/>
            <w:vAlign w:val="center"/>
          </w:tcPr>
          <w:p w14:paraId="2D5B8259" w14:textId="77777777" w:rsidR="002030CB" w:rsidRPr="00D61513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D61513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Compassion</w:t>
            </w:r>
          </w:p>
          <w:p w14:paraId="2AA45126" w14:textId="77777777" w:rsidR="002030CB" w:rsidRPr="00D61513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D61513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Kindness</w:t>
            </w:r>
          </w:p>
          <w:p w14:paraId="7CC9D6D9" w14:textId="77777777" w:rsidR="002030CB" w:rsidRPr="00D61513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D61513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Hope</w:t>
            </w:r>
          </w:p>
          <w:p w14:paraId="66443DF0" w14:textId="77777777" w:rsidR="002030CB" w:rsidRPr="00D61513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D61513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Connection</w:t>
            </w:r>
          </w:p>
          <w:p w14:paraId="6F92E529" w14:textId="63090ACF" w:rsidR="00CD6C36" w:rsidRPr="00B13CD5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  <w:r w:rsidRPr="00D61513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Belonging</w:t>
            </w:r>
          </w:p>
        </w:tc>
        <w:tc>
          <w:tcPr>
            <w:tcW w:w="8618" w:type="dxa"/>
            <w:gridSpan w:val="2"/>
            <w:vAlign w:val="center"/>
          </w:tcPr>
          <w:p w14:paraId="2F997E09" w14:textId="183DE308" w:rsidR="00CD6C36" w:rsidRPr="00D61513" w:rsidRDefault="00CD6C36" w:rsidP="00CD6C36">
            <w:pPr>
              <w:jc w:val="center"/>
              <w:rPr>
                <w:rFonts w:ascii="Comic Sans MS" w:hAnsi="Comic Sans MS" w:cstheme="minorHAnsi"/>
                <w:sz w:val="24"/>
                <w:szCs w:val="24"/>
                <w:u w:val="single"/>
              </w:rPr>
            </w:pPr>
            <w:r w:rsidRPr="00D61513">
              <w:rPr>
                <w:rFonts w:ascii="Comic Sans MS" w:hAnsi="Comic Sans MS" w:cstheme="minorHAnsi"/>
                <w:sz w:val="24"/>
                <w:szCs w:val="24"/>
                <w:u w:val="single"/>
              </w:rPr>
              <w:t>Curriculum</w:t>
            </w:r>
          </w:p>
        </w:tc>
      </w:tr>
      <w:tr w:rsidR="0068721F" w:rsidRPr="00B13CD5" w14:paraId="1D00E442" w14:textId="77777777" w:rsidTr="00EF2FA1">
        <w:trPr>
          <w:trHeight w:val="1043"/>
        </w:trPr>
        <w:tc>
          <w:tcPr>
            <w:tcW w:w="1838" w:type="dxa"/>
            <w:vMerge/>
            <w:vAlign w:val="center"/>
          </w:tcPr>
          <w:p w14:paraId="52AD10C9" w14:textId="5CDE07E3" w:rsidR="00CD6C36" w:rsidRPr="00B13CD5" w:rsidRDefault="00CD6C36" w:rsidP="00DB4BC4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09" w:type="dxa"/>
          </w:tcPr>
          <w:p w14:paraId="5C838986" w14:textId="071CE7B0" w:rsidR="00F20692" w:rsidRPr="00B13CD5" w:rsidRDefault="00131D77" w:rsidP="00131D77">
            <w:pPr>
              <w:pStyle w:val="ListParagraph"/>
              <w:numPr>
                <w:ilvl w:val="0"/>
                <w:numId w:val="3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All </w:t>
            </w:r>
            <w:r w:rsidR="009D3F4E" w:rsidRPr="00B13CD5">
              <w:rPr>
                <w:rFonts w:ascii="Comic Sans MS" w:hAnsi="Comic Sans MS" w:cstheme="minorHAnsi"/>
                <w:sz w:val="20"/>
                <w:szCs w:val="20"/>
              </w:rPr>
              <w:t>children, where age and stage appropriate</w:t>
            </w:r>
            <w:r w:rsidR="00A833EB" w:rsidRPr="00B13CD5">
              <w:rPr>
                <w:rFonts w:ascii="Comic Sans MS" w:hAnsi="Comic Sans MS" w:cstheme="minorHAnsi"/>
                <w:sz w:val="20"/>
                <w:szCs w:val="20"/>
              </w:rPr>
              <w:t>,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learn about</w:t>
            </w:r>
            <w:r w:rsidR="00F20692" w:rsidRPr="00B13CD5">
              <w:rPr>
                <w:rFonts w:ascii="Comic Sans MS" w:hAnsi="Comic Sans MS" w:cstheme="minorHAnsi"/>
                <w:sz w:val="20"/>
                <w:szCs w:val="20"/>
              </w:rPr>
              <w:t>;</w:t>
            </w:r>
          </w:p>
          <w:p w14:paraId="181FC99F" w14:textId="77777777" w:rsidR="00F20692" w:rsidRPr="00B13CD5" w:rsidRDefault="00131D77" w:rsidP="00F2069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the brain</w:t>
            </w:r>
          </w:p>
          <w:p w14:paraId="74D04351" w14:textId="3090114E" w:rsidR="00131D77" w:rsidRPr="00B13CD5" w:rsidRDefault="00F20692" w:rsidP="00F2069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emotional </w:t>
            </w:r>
            <w:r w:rsidR="00131D77" w:rsidRPr="00B13CD5">
              <w:rPr>
                <w:rFonts w:ascii="Comic Sans MS" w:hAnsi="Comic Sans MS" w:cstheme="minorHAnsi"/>
                <w:sz w:val="20"/>
                <w:szCs w:val="20"/>
              </w:rPr>
              <w:t>wellbeing</w:t>
            </w:r>
          </w:p>
          <w:p w14:paraId="2B7EB099" w14:textId="5754A46B" w:rsidR="00F20692" w:rsidRPr="00B13CD5" w:rsidRDefault="00F20692" w:rsidP="00F2069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co-regulation</w:t>
            </w:r>
          </w:p>
          <w:p w14:paraId="0277A046" w14:textId="4315EC2F" w:rsidR="00F20692" w:rsidRPr="00B13CD5" w:rsidRDefault="00F20692" w:rsidP="00F2069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self-regulation</w:t>
            </w:r>
          </w:p>
          <w:p w14:paraId="0E0ED502" w14:textId="408CD2E9" w:rsidR="00F20692" w:rsidRPr="00B13CD5" w:rsidRDefault="00F20692" w:rsidP="00F2069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Window of Tolerance.</w:t>
            </w:r>
          </w:p>
          <w:p w14:paraId="3908CCE7" w14:textId="1BAC1554" w:rsidR="00CD6C36" w:rsidRPr="00B13CD5" w:rsidRDefault="00CD6C36" w:rsidP="00780EC3">
            <w:pPr>
              <w:pStyle w:val="ListParagraph"/>
              <w:numPr>
                <w:ilvl w:val="0"/>
                <w:numId w:val="3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Awareness of curriculum stressors </w:t>
            </w:r>
            <w:r w:rsidR="00C94C25" w:rsidRPr="00B13CD5">
              <w:rPr>
                <w:rFonts w:ascii="Comic Sans MS" w:hAnsi="Comic Sans MS" w:cstheme="minorHAnsi"/>
                <w:sz w:val="20"/>
                <w:szCs w:val="20"/>
              </w:rPr>
              <w:t>promotes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conversations with parents / carers</w:t>
            </w:r>
            <w:r w:rsidR="00131D77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33BB0645" w14:textId="27858BC8" w:rsidR="002A0338" w:rsidRPr="00B13CD5" w:rsidRDefault="002A0338" w:rsidP="00780EC3">
            <w:pPr>
              <w:pStyle w:val="ListParagraph"/>
              <w:numPr>
                <w:ilvl w:val="0"/>
                <w:numId w:val="3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Policy </w:t>
            </w:r>
            <w:r w:rsidR="003B09A6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illustrates the importance of </w:t>
            </w:r>
            <w:r w:rsidR="00A833EB" w:rsidRPr="00B13CD5">
              <w:rPr>
                <w:rFonts w:ascii="Comic Sans MS" w:hAnsi="Comic Sans MS" w:cstheme="minorHAnsi"/>
                <w:sz w:val="20"/>
                <w:szCs w:val="20"/>
              </w:rPr>
              <w:t>Personal Social &amp; Emotional Development – PSED,</w:t>
            </w:r>
            <w:r w:rsidR="00213B33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as an essential component of the curriculum. </w:t>
            </w:r>
          </w:p>
          <w:p w14:paraId="5469D61F" w14:textId="40A82D1A" w:rsidR="00CD6C36" w:rsidRPr="00B13CD5" w:rsidRDefault="00CD6C36" w:rsidP="00F20692">
            <w:pPr>
              <w:pStyle w:val="ListParagraph"/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4309" w:type="dxa"/>
          </w:tcPr>
          <w:p w14:paraId="7BDC8838" w14:textId="4CB74B5A" w:rsidR="00F20692" w:rsidRPr="00B13CD5" w:rsidRDefault="00F20692" w:rsidP="00EC5570">
            <w:pPr>
              <w:pStyle w:val="ListParagraph"/>
              <w:numPr>
                <w:ilvl w:val="0"/>
                <w:numId w:val="2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Explicitly </w:t>
            </w:r>
            <w:r w:rsidR="00437DB9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teach, practice and model the skills </w:t>
            </w:r>
            <w:r w:rsidR="00393FD1" w:rsidRPr="00B13CD5">
              <w:rPr>
                <w:rFonts w:ascii="Comic Sans MS" w:hAnsi="Comic Sans MS" w:cstheme="minorHAnsi"/>
                <w:sz w:val="20"/>
                <w:szCs w:val="20"/>
              </w:rPr>
              <w:t>needed to maintain/support</w:t>
            </w:r>
            <w:r w:rsidR="00437DB9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emotional wellbeing</w:t>
            </w:r>
            <w:r w:rsidR="00393FD1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49503FE3" w14:textId="77777777" w:rsidR="00CD6C36" w:rsidRPr="00B13CD5" w:rsidRDefault="00CD6C36" w:rsidP="00EC5570">
            <w:pPr>
              <w:pStyle w:val="ListParagraph"/>
              <w:numPr>
                <w:ilvl w:val="0"/>
                <w:numId w:val="2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Discuss with parents/carers the curriculum for half term at the start of each term to identify key stressors and how these are to be </w:t>
            </w:r>
            <w:r w:rsidR="005D6C13" w:rsidRPr="00B13CD5">
              <w:rPr>
                <w:rFonts w:ascii="Comic Sans MS" w:hAnsi="Comic Sans MS" w:cstheme="minorHAnsi"/>
                <w:sz w:val="20"/>
                <w:szCs w:val="20"/>
              </w:rPr>
              <w:t>supported/responded to</w:t>
            </w:r>
            <w:r w:rsidR="00F20692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25D0C95A" w14:textId="77777777" w:rsidR="00A833EB" w:rsidRPr="00B13CD5" w:rsidRDefault="00A833EB" w:rsidP="00EC5570">
            <w:pPr>
              <w:pStyle w:val="ListParagraph"/>
              <w:numPr>
                <w:ilvl w:val="0"/>
                <w:numId w:val="2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Information shared on Tapestry and through emails.</w:t>
            </w:r>
          </w:p>
          <w:p w14:paraId="7B483AB3" w14:textId="7CE0B534" w:rsidR="00A833EB" w:rsidRPr="00B13CD5" w:rsidRDefault="00A833EB" w:rsidP="00EC5570">
            <w:pPr>
              <w:pStyle w:val="ListParagraph"/>
              <w:numPr>
                <w:ilvl w:val="0"/>
                <w:numId w:val="2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A termly Planning for Your Child’s Learning Journey is sent out to parents/carers.</w:t>
            </w:r>
          </w:p>
        </w:tc>
      </w:tr>
      <w:tr w:rsidR="0068721F" w:rsidRPr="00B13CD5" w14:paraId="123F9BE9" w14:textId="77777777" w:rsidTr="008C27AA">
        <w:trPr>
          <w:trHeight w:val="460"/>
        </w:trPr>
        <w:tc>
          <w:tcPr>
            <w:tcW w:w="1838" w:type="dxa"/>
            <w:vMerge w:val="restart"/>
            <w:vAlign w:val="center"/>
          </w:tcPr>
          <w:p w14:paraId="4FE6F0A2" w14:textId="55C950E5" w:rsidR="002030CB" w:rsidRPr="00D61513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D61513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Compassion</w:t>
            </w:r>
          </w:p>
          <w:p w14:paraId="69AA6585" w14:textId="77777777" w:rsidR="002030CB" w:rsidRPr="00D61513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D61513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Kindness</w:t>
            </w:r>
          </w:p>
          <w:p w14:paraId="49058405" w14:textId="77777777" w:rsidR="002030CB" w:rsidRPr="00D61513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D61513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Hope</w:t>
            </w:r>
          </w:p>
          <w:p w14:paraId="73A69273" w14:textId="77777777" w:rsidR="002030CB" w:rsidRPr="00D61513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D61513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Connection</w:t>
            </w:r>
          </w:p>
          <w:p w14:paraId="53641AB8" w14:textId="584D2F6D" w:rsidR="002030CB" w:rsidRPr="00B13CD5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  <w:r w:rsidRPr="00D61513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Belonging</w:t>
            </w:r>
          </w:p>
        </w:tc>
        <w:tc>
          <w:tcPr>
            <w:tcW w:w="8618" w:type="dxa"/>
            <w:gridSpan w:val="2"/>
            <w:vAlign w:val="center"/>
          </w:tcPr>
          <w:p w14:paraId="40D3A3CC" w14:textId="0E66A4D9" w:rsidR="002030CB" w:rsidRPr="00D61513" w:rsidRDefault="002030CB" w:rsidP="00A33D49">
            <w:pPr>
              <w:jc w:val="center"/>
              <w:rPr>
                <w:rFonts w:ascii="Comic Sans MS" w:hAnsi="Comic Sans MS" w:cstheme="minorHAnsi"/>
                <w:sz w:val="24"/>
                <w:szCs w:val="24"/>
                <w:u w:val="single"/>
              </w:rPr>
            </w:pPr>
            <w:r w:rsidRPr="00D61513">
              <w:rPr>
                <w:rFonts w:ascii="Comic Sans MS" w:hAnsi="Comic Sans MS" w:cstheme="minorHAnsi"/>
                <w:sz w:val="24"/>
                <w:szCs w:val="24"/>
                <w:u w:val="single"/>
              </w:rPr>
              <w:t xml:space="preserve">Learning </w:t>
            </w:r>
            <w:r w:rsidR="006572E2" w:rsidRPr="00D61513">
              <w:rPr>
                <w:rFonts w:ascii="Comic Sans MS" w:hAnsi="Comic Sans MS" w:cstheme="minorHAnsi"/>
                <w:sz w:val="24"/>
                <w:szCs w:val="24"/>
                <w:u w:val="single"/>
              </w:rPr>
              <w:t>E</w:t>
            </w:r>
            <w:r w:rsidRPr="00D61513">
              <w:rPr>
                <w:rFonts w:ascii="Comic Sans MS" w:hAnsi="Comic Sans MS" w:cstheme="minorHAnsi"/>
                <w:sz w:val="24"/>
                <w:szCs w:val="24"/>
                <w:u w:val="single"/>
              </w:rPr>
              <w:t>nvironment</w:t>
            </w:r>
          </w:p>
        </w:tc>
      </w:tr>
      <w:tr w:rsidR="0068721F" w:rsidRPr="00B13CD5" w14:paraId="15C71469" w14:textId="77777777" w:rsidTr="00EF2FA1">
        <w:trPr>
          <w:trHeight w:val="460"/>
        </w:trPr>
        <w:tc>
          <w:tcPr>
            <w:tcW w:w="1838" w:type="dxa"/>
            <w:vMerge/>
            <w:vAlign w:val="center"/>
          </w:tcPr>
          <w:p w14:paraId="477EADDF" w14:textId="77777777" w:rsidR="002030CB" w:rsidRPr="00B13CD5" w:rsidRDefault="002030CB" w:rsidP="00DB4BC4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09" w:type="dxa"/>
          </w:tcPr>
          <w:p w14:paraId="1BC01CA4" w14:textId="74C27E77" w:rsidR="002030CB" w:rsidRPr="00B13CD5" w:rsidRDefault="00A833EB" w:rsidP="00C96A57">
            <w:pPr>
              <w:pStyle w:val="ListParagraph"/>
              <w:numPr>
                <w:ilvl w:val="0"/>
                <w:numId w:val="12"/>
              </w:numPr>
              <w:ind w:left="230" w:hanging="23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All children</w:t>
            </w:r>
            <w:r w:rsidR="00C96A57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feel safe and secure in their school/setting environment</w:t>
            </w:r>
            <w:r w:rsidR="009C5879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  <w:r w:rsidR="00C96A57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</w:p>
          <w:p w14:paraId="72538082" w14:textId="3B52AF56" w:rsidR="000C5280" w:rsidRPr="00B13CD5" w:rsidRDefault="00A833EB" w:rsidP="00C96A57">
            <w:pPr>
              <w:pStyle w:val="ListParagraph"/>
              <w:numPr>
                <w:ilvl w:val="0"/>
                <w:numId w:val="12"/>
              </w:numPr>
              <w:ind w:left="230" w:hanging="23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Children</w:t>
            </w:r>
            <w:r w:rsidR="000C5280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have a clear understanding of the processes in place for them to 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>seek support from their key person and staff on session.</w:t>
            </w:r>
          </w:p>
          <w:p w14:paraId="66A8B95B" w14:textId="3485801C" w:rsidR="00C32D21" w:rsidRDefault="00A833EB" w:rsidP="00A833EB">
            <w:pPr>
              <w:pStyle w:val="ListParagraph"/>
              <w:numPr>
                <w:ilvl w:val="0"/>
                <w:numId w:val="12"/>
              </w:numPr>
              <w:ind w:left="230" w:hanging="23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Staff enable children</w:t>
            </w:r>
            <w:r w:rsidR="003F3634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to engage in their learning through ensuring the learning environment </w:t>
            </w:r>
            <w:r w:rsidR="00C86297" w:rsidRPr="00B13CD5">
              <w:rPr>
                <w:rFonts w:ascii="Comic Sans MS" w:hAnsi="Comic Sans MS" w:cstheme="minorHAnsi"/>
                <w:sz w:val="20"/>
                <w:szCs w:val="20"/>
              </w:rPr>
              <w:t>meets their needs</w:t>
            </w:r>
            <w:r w:rsidR="003F3634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 w:rsidR="00C32D21" w:rsidRPr="00B13CD5">
              <w:rPr>
                <w:rFonts w:ascii="Comic Sans MS" w:hAnsi="Comic Sans MS" w:cstheme="minorHAnsi"/>
                <w:sz w:val="20"/>
                <w:szCs w:val="20"/>
              </w:rPr>
              <w:t>e.g.,</w:t>
            </w:r>
            <w:r w:rsidR="00C86297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staggered transitions, additional resources, </w:t>
            </w:r>
            <w:r w:rsidR="001D2129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personalised workspace, sensory 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>supportive classroom</w:t>
            </w:r>
            <w:r w:rsidR="000037C1" w:rsidRPr="00B13CD5">
              <w:rPr>
                <w:rFonts w:ascii="Comic Sans MS" w:hAnsi="Comic Sans MS" w:cstheme="minorHAnsi"/>
                <w:sz w:val="20"/>
                <w:szCs w:val="20"/>
              </w:rPr>
              <w:t>/spaces etc.</w:t>
            </w:r>
          </w:p>
          <w:p w14:paraId="75C058D4" w14:textId="77777777" w:rsidR="00C32D21" w:rsidRDefault="00C32D21" w:rsidP="00C32D21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3C1284FC" w14:textId="77777777" w:rsidR="00C32D21" w:rsidRDefault="00C32D21" w:rsidP="00C32D21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45E216E8" w14:textId="6F1CB9D8" w:rsidR="0068721F" w:rsidRPr="00C32D21" w:rsidRDefault="00C86297" w:rsidP="00C32D21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C32D21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09" w:type="dxa"/>
          </w:tcPr>
          <w:p w14:paraId="0CB25941" w14:textId="7A7C02B7" w:rsidR="002030CB" w:rsidRPr="00B13CD5" w:rsidRDefault="002030CB" w:rsidP="008626A1">
            <w:pPr>
              <w:pStyle w:val="ListParagraph"/>
              <w:numPr>
                <w:ilvl w:val="0"/>
                <w:numId w:val="2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Identification of safe spaces</w:t>
            </w:r>
            <w:r w:rsidR="00FA4636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2710A573" w14:textId="77777777" w:rsidR="008D361E" w:rsidRPr="00B13CD5" w:rsidRDefault="002030CB" w:rsidP="008626A1">
            <w:pPr>
              <w:pStyle w:val="ListParagraph"/>
              <w:numPr>
                <w:ilvl w:val="0"/>
                <w:numId w:val="2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Access to </w:t>
            </w:r>
            <w:r w:rsidR="00C7691D" w:rsidRPr="00B13CD5">
              <w:rPr>
                <w:rFonts w:ascii="Comic Sans MS" w:hAnsi="Comic Sans MS" w:cstheme="minorHAnsi"/>
                <w:sz w:val="20"/>
                <w:szCs w:val="20"/>
              </w:rPr>
              <w:t>opportunities for co-regulation with an adult</w:t>
            </w:r>
            <w:r w:rsidR="008D361E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640578F6" w14:textId="6ADBE16B" w:rsidR="002030CB" w:rsidRPr="00B13CD5" w:rsidRDefault="008D361E" w:rsidP="00A833EB">
            <w:pPr>
              <w:pStyle w:val="ListParagraph"/>
              <w:numPr>
                <w:ilvl w:val="0"/>
                <w:numId w:val="2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Access to items/space which supports </w:t>
            </w:r>
            <w:r w:rsidR="002030CB" w:rsidRPr="00B13CD5">
              <w:rPr>
                <w:rFonts w:ascii="Comic Sans MS" w:hAnsi="Comic Sans MS" w:cstheme="minorHAnsi"/>
                <w:sz w:val="20"/>
                <w:szCs w:val="20"/>
              </w:rPr>
              <w:t>self-regulation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123E4234" w14:textId="767E58AC" w:rsidR="002030CB" w:rsidRPr="00B13CD5" w:rsidRDefault="002030CB" w:rsidP="008626A1">
            <w:pPr>
              <w:pStyle w:val="ListParagraph"/>
              <w:numPr>
                <w:ilvl w:val="0"/>
                <w:numId w:val="2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Reliable systems and routines</w:t>
            </w:r>
            <w:r w:rsidR="00177E80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(</w:t>
            </w:r>
            <w:r w:rsidR="00C32D21" w:rsidRPr="00B13CD5">
              <w:rPr>
                <w:rFonts w:ascii="Comic Sans MS" w:hAnsi="Comic Sans MS" w:cstheme="minorHAnsi"/>
                <w:sz w:val="20"/>
                <w:szCs w:val="20"/>
              </w:rPr>
              <w:t>e.g.,</w:t>
            </w:r>
            <w:r w:rsidR="00177E80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 w:rsidR="00D575DD" w:rsidRPr="00B13CD5">
              <w:rPr>
                <w:rFonts w:ascii="Comic Sans MS" w:hAnsi="Comic Sans MS" w:cstheme="minorHAnsi"/>
                <w:sz w:val="20"/>
                <w:szCs w:val="20"/>
              </w:rPr>
              <w:t>v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>isual</w:t>
            </w:r>
            <w:r w:rsidR="00D575DD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s, </w:t>
            </w:r>
            <w:r w:rsidR="00FA4636" w:rsidRPr="00B13CD5">
              <w:rPr>
                <w:rFonts w:ascii="Comic Sans MS" w:hAnsi="Comic Sans MS" w:cstheme="minorHAnsi"/>
                <w:sz w:val="20"/>
                <w:szCs w:val="20"/>
              </w:rPr>
              <w:t>prompts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 w:rsidR="00D575DD" w:rsidRPr="00B13CD5">
              <w:rPr>
                <w:rFonts w:ascii="Comic Sans MS" w:hAnsi="Comic Sans MS" w:cstheme="minorHAnsi"/>
                <w:sz w:val="20"/>
                <w:szCs w:val="20"/>
              </w:rPr>
              <w:t>and reminders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when appropriate</w:t>
            </w:r>
            <w:r w:rsidR="00D575DD" w:rsidRPr="00B13CD5">
              <w:rPr>
                <w:rFonts w:ascii="Comic Sans MS" w:hAnsi="Comic Sans MS" w:cstheme="minorHAnsi"/>
                <w:sz w:val="20"/>
                <w:szCs w:val="20"/>
              </w:rPr>
              <w:t>)</w:t>
            </w:r>
            <w:r w:rsidR="00C96A57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5BEBC720" w14:textId="1B7CE1E8" w:rsidR="004971C9" w:rsidRPr="00B13CD5" w:rsidRDefault="00FC55D6" w:rsidP="008626A1">
            <w:pPr>
              <w:pStyle w:val="ListParagraph"/>
              <w:numPr>
                <w:ilvl w:val="0"/>
                <w:numId w:val="2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Risk assessments are supportive</w:t>
            </w:r>
            <w:r w:rsidR="0074527F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rather than punitive.</w:t>
            </w:r>
          </w:p>
          <w:p w14:paraId="61E127F7" w14:textId="7CD4FEC2" w:rsidR="002030CB" w:rsidRPr="00B13CD5" w:rsidRDefault="002030CB" w:rsidP="008626A1">
            <w:pPr>
              <w:rPr>
                <w:rFonts w:ascii="Comic Sans MS" w:hAnsi="Comic Sans MS" w:cstheme="minorHAnsi"/>
                <w:sz w:val="20"/>
                <w:szCs w:val="20"/>
                <w:u w:val="single"/>
              </w:rPr>
            </w:pPr>
          </w:p>
        </w:tc>
      </w:tr>
      <w:tr w:rsidR="0068721F" w:rsidRPr="00B13CD5" w14:paraId="4D1F1AE8" w14:textId="77777777" w:rsidTr="008C27AA">
        <w:trPr>
          <w:trHeight w:val="489"/>
        </w:trPr>
        <w:tc>
          <w:tcPr>
            <w:tcW w:w="1838" w:type="dxa"/>
            <w:vMerge w:val="restart"/>
            <w:vAlign w:val="center"/>
          </w:tcPr>
          <w:p w14:paraId="4B5AFDD7" w14:textId="77777777" w:rsidR="002030CB" w:rsidRPr="00D61513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D61513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lastRenderedPageBreak/>
              <w:t>Compassion</w:t>
            </w:r>
          </w:p>
          <w:p w14:paraId="7CC90428" w14:textId="77777777" w:rsidR="002030CB" w:rsidRPr="00D61513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D61513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Kindness</w:t>
            </w:r>
          </w:p>
          <w:p w14:paraId="46B177AE" w14:textId="77777777" w:rsidR="002030CB" w:rsidRPr="00D61513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D61513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Hope</w:t>
            </w:r>
          </w:p>
          <w:p w14:paraId="21491F83" w14:textId="77777777" w:rsidR="002030CB" w:rsidRPr="00D61513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D61513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Connection</w:t>
            </w:r>
          </w:p>
          <w:p w14:paraId="4BA93EEB" w14:textId="0D4A9B24" w:rsidR="00CD6C36" w:rsidRPr="00B13CD5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  <w:r w:rsidRPr="00D61513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Belonging</w:t>
            </w:r>
          </w:p>
        </w:tc>
        <w:tc>
          <w:tcPr>
            <w:tcW w:w="8618" w:type="dxa"/>
            <w:gridSpan w:val="2"/>
            <w:vAlign w:val="center"/>
          </w:tcPr>
          <w:p w14:paraId="3D53A649" w14:textId="08A648EE" w:rsidR="00CD6C36" w:rsidRPr="00D61513" w:rsidRDefault="00CD6C36" w:rsidP="00CD6C36">
            <w:pPr>
              <w:jc w:val="center"/>
              <w:rPr>
                <w:rFonts w:ascii="Comic Sans MS" w:hAnsi="Comic Sans MS" w:cstheme="minorHAnsi"/>
                <w:sz w:val="24"/>
                <w:szCs w:val="24"/>
                <w:u w:val="single"/>
              </w:rPr>
            </w:pPr>
            <w:r w:rsidRPr="00D61513">
              <w:rPr>
                <w:rFonts w:ascii="Comic Sans MS" w:hAnsi="Comic Sans MS" w:cstheme="minorHAnsi"/>
                <w:sz w:val="24"/>
                <w:szCs w:val="24"/>
                <w:u w:val="single"/>
              </w:rPr>
              <w:t>SEND / Inclusion</w:t>
            </w:r>
          </w:p>
        </w:tc>
      </w:tr>
      <w:tr w:rsidR="0068721F" w:rsidRPr="00B13CD5" w14:paraId="4A0711EA" w14:textId="77777777" w:rsidTr="00EF2FA1">
        <w:trPr>
          <w:trHeight w:val="1043"/>
        </w:trPr>
        <w:tc>
          <w:tcPr>
            <w:tcW w:w="1838" w:type="dxa"/>
            <w:vMerge/>
            <w:vAlign w:val="center"/>
          </w:tcPr>
          <w:p w14:paraId="2EE64F43" w14:textId="77777777" w:rsidR="00CD6C36" w:rsidRPr="00B13CD5" w:rsidRDefault="00CD6C36" w:rsidP="00DB4BC4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09" w:type="dxa"/>
          </w:tcPr>
          <w:p w14:paraId="656961F9" w14:textId="6690CE40" w:rsidR="00CD6C36" w:rsidRPr="00B13CD5" w:rsidRDefault="00CD6C36" w:rsidP="00D316F1">
            <w:pPr>
              <w:pStyle w:val="ListParagraph"/>
              <w:numPr>
                <w:ilvl w:val="0"/>
                <w:numId w:val="4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All staff understand and implement the expectations set out in policy</w:t>
            </w:r>
            <w:r w:rsidR="00B60D00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10E9A781" w14:textId="0AEFFD29" w:rsidR="00CD6C36" w:rsidRPr="00B13CD5" w:rsidRDefault="00CD6C36" w:rsidP="00D316F1">
            <w:pPr>
              <w:pStyle w:val="ListParagraph"/>
              <w:numPr>
                <w:ilvl w:val="0"/>
                <w:numId w:val="4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SEND</w:t>
            </w:r>
            <w:r w:rsidR="00B60D00" w:rsidRPr="00B13CD5">
              <w:rPr>
                <w:rFonts w:ascii="Comic Sans MS" w:hAnsi="Comic Sans MS" w:cstheme="minorHAnsi"/>
                <w:sz w:val="20"/>
                <w:szCs w:val="20"/>
              </w:rPr>
              <w:t>/inclusion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policy is regularly reviewed</w:t>
            </w:r>
            <w:r w:rsidR="00B60D00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33CFC4AB" w14:textId="6281B833" w:rsidR="00153951" w:rsidRPr="00B13CD5" w:rsidRDefault="00153951" w:rsidP="00153951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Protocols are established for data/plan sharing</w:t>
            </w:r>
            <w:r w:rsidR="00CD1659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with those involved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56CE3A87" w14:textId="7C71F149" w:rsidR="00CD6C36" w:rsidRPr="00B13CD5" w:rsidRDefault="00CD6C36" w:rsidP="00D316F1">
            <w:pPr>
              <w:pStyle w:val="ListParagraph"/>
              <w:numPr>
                <w:ilvl w:val="0"/>
                <w:numId w:val="4"/>
              </w:numPr>
              <w:ind w:left="370"/>
              <w:rPr>
                <w:rFonts w:ascii="Comic Sans MS" w:hAnsi="Comic Sans MS" w:cstheme="minorHAnsi"/>
                <w:sz w:val="20"/>
                <w:szCs w:val="20"/>
                <w:u w:val="single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When appropriate</w:t>
            </w:r>
            <w:r w:rsidR="00B60D00" w:rsidRPr="00B13CD5">
              <w:rPr>
                <w:rFonts w:ascii="Comic Sans MS" w:hAnsi="Comic Sans MS" w:cstheme="minorHAnsi"/>
                <w:sz w:val="20"/>
                <w:szCs w:val="20"/>
              </w:rPr>
              <w:t>,</w:t>
            </w:r>
            <w:r w:rsidR="00534D91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pre-school </w:t>
            </w:r>
            <w:r w:rsidR="00E76AE9" w:rsidRPr="00B13CD5">
              <w:rPr>
                <w:rFonts w:ascii="Comic Sans MS" w:hAnsi="Comic Sans MS" w:cstheme="minorHAnsi"/>
                <w:sz w:val="20"/>
                <w:szCs w:val="20"/>
              </w:rPr>
              <w:t>engages with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outside support </w:t>
            </w:r>
            <w:r w:rsidR="00C32D21" w:rsidRPr="00B13CD5">
              <w:rPr>
                <w:rFonts w:ascii="Comic Sans MS" w:hAnsi="Comic Sans MS" w:cstheme="minorHAnsi"/>
                <w:sz w:val="20"/>
                <w:szCs w:val="20"/>
              </w:rPr>
              <w:t>e.g.,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LA partners</w:t>
            </w:r>
            <w:r w:rsidR="00B60D00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4E17690D" w14:textId="6DDF1D29" w:rsidR="00D35523" w:rsidRPr="00B13CD5" w:rsidRDefault="00940184" w:rsidP="00D316F1">
            <w:pPr>
              <w:pStyle w:val="ListParagraph"/>
              <w:numPr>
                <w:ilvl w:val="0"/>
                <w:numId w:val="4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The SEN</w:t>
            </w:r>
            <w:r w:rsidR="00C32D21">
              <w:rPr>
                <w:rFonts w:ascii="Comic Sans MS" w:hAnsi="Comic Sans MS" w:cstheme="minorHAnsi"/>
                <w:sz w:val="20"/>
                <w:szCs w:val="20"/>
              </w:rPr>
              <w:t>D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Co/Inclusion Lead has sufficient protected time to effectively carry out their role. </w:t>
            </w:r>
          </w:p>
          <w:p w14:paraId="62D403D1" w14:textId="0CAA94FC" w:rsidR="00940184" w:rsidRDefault="00940184" w:rsidP="00D316F1">
            <w:pPr>
              <w:pStyle w:val="ListParagraph"/>
              <w:numPr>
                <w:ilvl w:val="0"/>
                <w:numId w:val="4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The SEN</w:t>
            </w:r>
            <w:r w:rsidR="00C32D21">
              <w:rPr>
                <w:rFonts w:ascii="Comic Sans MS" w:hAnsi="Comic Sans MS" w:cstheme="minorHAnsi"/>
                <w:sz w:val="20"/>
                <w:szCs w:val="20"/>
              </w:rPr>
              <w:t>D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>C</w:t>
            </w:r>
            <w:r w:rsidR="00C32D21">
              <w:rPr>
                <w:rFonts w:ascii="Comic Sans MS" w:hAnsi="Comic Sans MS" w:cstheme="minorHAnsi"/>
                <w:sz w:val="20"/>
                <w:szCs w:val="20"/>
              </w:rPr>
              <w:t>o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/Inclusion Lead is </w:t>
            </w:r>
            <w:r w:rsidR="00C55F10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part of the SLT/management so that they are able to champion SEND. </w:t>
            </w:r>
          </w:p>
          <w:p w14:paraId="547B989A" w14:textId="0AAE2BAD" w:rsidR="00CD6C36" w:rsidRPr="00C32D21" w:rsidRDefault="00CD6C36" w:rsidP="00C32D21">
            <w:pPr>
              <w:rPr>
                <w:rFonts w:ascii="Comic Sans MS" w:hAnsi="Comic Sans MS" w:cstheme="minorHAnsi"/>
                <w:sz w:val="20"/>
                <w:szCs w:val="20"/>
                <w:u w:val="single"/>
              </w:rPr>
            </w:pPr>
          </w:p>
        </w:tc>
        <w:tc>
          <w:tcPr>
            <w:tcW w:w="4309" w:type="dxa"/>
          </w:tcPr>
          <w:p w14:paraId="1182BC52" w14:textId="68AF6B4F" w:rsidR="00CD6C36" w:rsidRPr="00B13CD5" w:rsidRDefault="00206B1F" w:rsidP="005D7EB3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‘One Planning’ or Team Around the Family (TAF) </w:t>
            </w:r>
            <w:r w:rsidR="00CD6C36" w:rsidRPr="00B13CD5">
              <w:rPr>
                <w:rFonts w:ascii="Comic Sans MS" w:hAnsi="Comic Sans MS" w:cstheme="minorHAnsi"/>
                <w:sz w:val="20"/>
                <w:szCs w:val="20"/>
              </w:rPr>
              <w:t>consist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>s</w:t>
            </w:r>
            <w:r w:rsidR="00CD6C36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of </w:t>
            </w:r>
            <w:r w:rsidR="00C36E29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parent/carer, </w:t>
            </w:r>
            <w:r w:rsidR="0092669E">
              <w:rPr>
                <w:rFonts w:ascii="Comic Sans MS" w:hAnsi="Comic Sans MS" w:cstheme="minorHAnsi"/>
                <w:sz w:val="20"/>
                <w:szCs w:val="20"/>
              </w:rPr>
              <w:t>M</w:t>
            </w:r>
            <w:r w:rsidR="00B771E3" w:rsidRPr="00B13CD5">
              <w:rPr>
                <w:rFonts w:ascii="Comic Sans MS" w:hAnsi="Comic Sans MS" w:cstheme="minorHAnsi"/>
                <w:sz w:val="20"/>
                <w:szCs w:val="20"/>
              </w:rPr>
              <w:t>anager</w:t>
            </w:r>
            <w:r w:rsidR="00534D91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or </w:t>
            </w:r>
            <w:r w:rsidR="0092669E">
              <w:rPr>
                <w:rFonts w:ascii="Comic Sans MS" w:hAnsi="Comic Sans MS" w:cstheme="minorHAnsi"/>
                <w:sz w:val="20"/>
                <w:szCs w:val="20"/>
              </w:rPr>
              <w:t>D</w:t>
            </w:r>
            <w:r w:rsidR="00534D91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eputy, </w:t>
            </w:r>
            <w:r w:rsidR="00C32D21">
              <w:rPr>
                <w:rFonts w:ascii="Comic Sans MS" w:hAnsi="Comic Sans MS" w:cstheme="minorHAnsi"/>
                <w:sz w:val="20"/>
                <w:szCs w:val="20"/>
              </w:rPr>
              <w:t xml:space="preserve">SENDCo, </w:t>
            </w:r>
            <w:r w:rsidR="00534D91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key person </w:t>
            </w:r>
            <w:r w:rsidR="00C36E29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and other supporting agencies. </w:t>
            </w:r>
          </w:p>
          <w:p w14:paraId="5F7F4165" w14:textId="4EC7DD7F" w:rsidR="00CD6C36" w:rsidRPr="00B13CD5" w:rsidRDefault="00B771E3" w:rsidP="005D7EB3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Regular </w:t>
            </w:r>
            <w:r w:rsidR="00CD6C36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progress meeting. Use </w:t>
            </w:r>
            <w:r w:rsidR="000005BF" w:rsidRPr="00B13CD5">
              <w:rPr>
                <w:rFonts w:ascii="Comic Sans MS" w:hAnsi="Comic Sans MS" w:cstheme="minorHAnsi"/>
                <w:sz w:val="20"/>
                <w:szCs w:val="20"/>
              </w:rPr>
              <w:t>the</w:t>
            </w:r>
            <w:r w:rsidR="00CD6C36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assess, plan, do and review </w:t>
            </w:r>
            <w:r w:rsidR="000005BF" w:rsidRPr="00B13CD5">
              <w:rPr>
                <w:rFonts w:ascii="Comic Sans MS" w:hAnsi="Comic Sans MS" w:cstheme="minorHAnsi"/>
                <w:sz w:val="20"/>
                <w:szCs w:val="20"/>
              </w:rPr>
              <w:t>cycle</w:t>
            </w:r>
            <w:r w:rsidR="00CD6C36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through One Planning and/or EHCP.</w:t>
            </w:r>
          </w:p>
          <w:p w14:paraId="249A2EED" w14:textId="55E823ED" w:rsidR="00B771E3" w:rsidRPr="00C32D21" w:rsidRDefault="00B82EDF" w:rsidP="00C32D21">
            <w:pPr>
              <w:pStyle w:val="ListParagraph"/>
              <w:numPr>
                <w:ilvl w:val="0"/>
                <w:numId w:val="4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Staff use ‘One Planning’ to effectively implement the assess, plan, do and review cycle.</w:t>
            </w:r>
          </w:p>
        </w:tc>
      </w:tr>
      <w:tr w:rsidR="0068721F" w:rsidRPr="00B13CD5" w14:paraId="3B69FB17" w14:textId="77777777" w:rsidTr="008C27AA">
        <w:trPr>
          <w:trHeight w:val="520"/>
        </w:trPr>
        <w:tc>
          <w:tcPr>
            <w:tcW w:w="1838" w:type="dxa"/>
            <w:vMerge w:val="restart"/>
            <w:vAlign w:val="center"/>
          </w:tcPr>
          <w:p w14:paraId="32436F55" w14:textId="77777777" w:rsidR="002030CB" w:rsidRPr="00D61513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D61513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Compassion</w:t>
            </w:r>
          </w:p>
          <w:p w14:paraId="6012DF27" w14:textId="77777777" w:rsidR="002030CB" w:rsidRPr="00D61513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D61513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Kindness</w:t>
            </w:r>
          </w:p>
          <w:p w14:paraId="4F07BBC0" w14:textId="77777777" w:rsidR="002030CB" w:rsidRPr="00D61513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D61513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Hope</w:t>
            </w:r>
          </w:p>
          <w:p w14:paraId="76BA93C2" w14:textId="77777777" w:rsidR="002030CB" w:rsidRPr="00D61513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D61513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Connection</w:t>
            </w:r>
          </w:p>
          <w:p w14:paraId="26496C0E" w14:textId="6EC35F9A" w:rsidR="00CD6C36" w:rsidRPr="00B13CD5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  <w:r w:rsidRPr="00D61513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Belonging</w:t>
            </w:r>
          </w:p>
        </w:tc>
        <w:tc>
          <w:tcPr>
            <w:tcW w:w="8618" w:type="dxa"/>
            <w:gridSpan w:val="2"/>
            <w:vAlign w:val="center"/>
          </w:tcPr>
          <w:p w14:paraId="7DF50266" w14:textId="17F8BE6A" w:rsidR="00CD6C36" w:rsidRPr="00D61513" w:rsidRDefault="00CD6C36" w:rsidP="00CD6C36">
            <w:pPr>
              <w:jc w:val="center"/>
              <w:rPr>
                <w:rFonts w:ascii="Comic Sans MS" w:hAnsi="Comic Sans MS" w:cstheme="minorHAnsi"/>
                <w:sz w:val="24"/>
                <w:szCs w:val="24"/>
                <w:u w:val="single"/>
              </w:rPr>
            </w:pPr>
            <w:r w:rsidRPr="00D61513">
              <w:rPr>
                <w:rFonts w:ascii="Comic Sans MS" w:hAnsi="Comic Sans MS" w:cstheme="minorHAnsi"/>
                <w:sz w:val="24"/>
                <w:szCs w:val="24"/>
                <w:u w:val="single"/>
              </w:rPr>
              <w:t>Recruitment</w:t>
            </w:r>
          </w:p>
        </w:tc>
      </w:tr>
      <w:tr w:rsidR="0068721F" w:rsidRPr="00B13CD5" w14:paraId="38F7B714" w14:textId="77777777" w:rsidTr="00EF2FA1">
        <w:trPr>
          <w:trHeight w:val="1043"/>
        </w:trPr>
        <w:tc>
          <w:tcPr>
            <w:tcW w:w="1838" w:type="dxa"/>
            <w:vMerge/>
            <w:vAlign w:val="center"/>
          </w:tcPr>
          <w:p w14:paraId="262300A6" w14:textId="77777777" w:rsidR="00CD6C36" w:rsidRPr="00B13CD5" w:rsidRDefault="00CD6C36" w:rsidP="00DB4BC4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09" w:type="dxa"/>
          </w:tcPr>
          <w:p w14:paraId="4E2B6EFA" w14:textId="67625D60" w:rsidR="00CD6C36" w:rsidRPr="00B13CD5" w:rsidRDefault="00CD6C36" w:rsidP="00432469">
            <w:pPr>
              <w:pStyle w:val="ListParagraph"/>
              <w:numPr>
                <w:ilvl w:val="0"/>
                <w:numId w:val="5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B</w:t>
            </w:r>
            <w:r w:rsidR="00534D91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eing a Trauma Perceptive 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>setting is made explicit within statement on any adverts</w:t>
            </w:r>
            <w:r w:rsidR="00B771E3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7C48A9FC" w14:textId="023F19FA" w:rsidR="00CD6C36" w:rsidRPr="00B13CD5" w:rsidRDefault="00CD6C36" w:rsidP="00432469">
            <w:pPr>
              <w:pStyle w:val="ListParagraph"/>
              <w:numPr>
                <w:ilvl w:val="0"/>
                <w:numId w:val="5"/>
              </w:numPr>
              <w:ind w:left="370"/>
              <w:rPr>
                <w:rFonts w:ascii="Comic Sans MS" w:hAnsi="Comic Sans MS" w:cstheme="minorHAnsi"/>
                <w:sz w:val="20"/>
                <w:szCs w:val="20"/>
                <w:u w:val="single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Staff ‘Code of Conduct’; commitment and expectation based on relationships and the values of TPP</w:t>
            </w:r>
            <w:r w:rsidR="00B771E3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27DC9668" w14:textId="48944C87" w:rsidR="00CD6C36" w:rsidRPr="00B13CD5" w:rsidRDefault="00CD6C36" w:rsidP="00CD6C36">
            <w:pPr>
              <w:pStyle w:val="ListParagraph"/>
              <w:ind w:left="370"/>
              <w:rPr>
                <w:rFonts w:ascii="Comic Sans MS" w:hAnsi="Comic Sans MS" w:cstheme="minorHAnsi"/>
                <w:sz w:val="20"/>
                <w:szCs w:val="20"/>
                <w:u w:val="single"/>
              </w:rPr>
            </w:pPr>
          </w:p>
        </w:tc>
        <w:tc>
          <w:tcPr>
            <w:tcW w:w="4309" w:type="dxa"/>
          </w:tcPr>
          <w:p w14:paraId="55046D4D" w14:textId="40172B4A" w:rsidR="0047574A" w:rsidRPr="00B13CD5" w:rsidRDefault="0047574A" w:rsidP="0047574A">
            <w:pPr>
              <w:pStyle w:val="ListParagraph"/>
              <w:numPr>
                <w:ilvl w:val="0"/>
                <w:numId w:val="5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Interview questions that probe empathy, non-judgemental attitudes, behaviour understanding.</w:t>
            </w:r>
          </w:p>
          <w:p w14:paraId="53E48934" w14:textId="3267EF23" w:rsidR="009711C3" w:rsidRPr="00B13CD5" w:rsidRDefault="008611ED" w:rsidP="0047574A">
            <w:pPr>
              <w:pStyle w:val="ListParagraph"/>
              <w:numPr>
                <w:ilvl w:val="0"/>
                <w:numId w:val="5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Where appropriate </w:t>
            </w:r>
            <w:r w:rsidR="00534D91" w:rsidRPr="00B13CD5">
              <w:rPr>
                <w:rFonts w:ascii="Comic Sans MS" w:hAnsi="Comic Sans MS" w:cstheme="minorHAnsi"/>
                <w:sz w:val="20"/>
                <w:szCs w:val="20"/>
              </w:rPr>
              <w:t>j</w:t>
            </w:r>
            <w:r w:rsidR="009711C3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ob descriptions describe 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>SEMH and behaviour related content using the language of TPP</w:t>
            </w:r>
          </w:p>
          <w:p w14:paraId="03A158F3" w14:textId="63F3015D" w:rsidR="00ED0596" w:rsidRDefault="00ED0596" w:rsidP="0047574A">
            <w:pPr>
              <w:pStyle w:val="ListParagraph"/>
              <w:numPr>
                <w:ilvl w:val="0"/>
                <w:numId w:val="5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Staff recruited are committed to </w:t>
            </w:r>
            <w:r w:rsidR="00895713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demonstrate the value of TPP in their practice. </w:t>
            </w:r>
          </w:p>
          <w:p w14:paraId="5482CCCD" w14:textId="77777777" w:rsidR="00CD6C36" w:rsidRPr="00C32D21" w:rsidRDefault="00CD6C36" w:rsidP="00C32D21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68721F" w:rsidRPr="00B13CD5" w14:paraId="23547807" w14:textId="77777777" w:rsidTr="008C27AA">
        <w:trPr>
          <w:trHeight w:val="536"/>
        </w:trPr>
        <w:tc>
          <w:tcPr>
            <w:tcW w:w="1838" w:type="dxa"/>
            <w:vMerge w:val="restart"/>
            <w:vAlign w:val="center"/>
          </w:tcPr>
          <w:p w14:paraId="63DCE923" w14:textId="77777777" w:rsidR="002030CB" w:rsidRPr="000E3BE5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0E3BE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Compassion</w:t>
            </w:r>
          </w:p>
          <w:p w14:paraId="2CE8DF93" w14:textId="77777777" w:rsidR="002030CB" w:rsidRPr="000E3BE5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0E3BE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Kindness</w:t>
            </w:r>
          </w:p>
          <w:p w14:paraId="7CD5C78A" w14:textId="77777777" w:rsidR="002030CB" w:rsidRPr="000E3BE5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0E3BE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Hope</w:t>
            </w:r>
          </w:p>
          <w:p w14:paraId="305501BA" w14:textId="77777777" w:rsidR="002030CB" w:rsidRPr="000E3BE5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0E3BE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Connection</w:t>
            </w:r>
          </w:p>
          <w:p w14:paraId="66D1281B" w14:textId="48301B81" w:rsidR="00CD6C36" w:rsidRPr="00B13CD5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  <w:r w:rsidRPr="000E3BE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Belongin</w:t>
            </w:r>
            <w:r w:rsidRPr="00B13CD5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8618" w:type="dxa"/>
            <w:gridSpan w:val="2"/>
            <w:vAlign w:val="center"/>
          </w:tcPr>
          <w:p w14:paraId="6F40C863" w14:textId="2DF5583D" w:rsidR="00CD6C36" w:rsidRPr="000E3BE5" w:rsidRDefault="00CD6C36" w:rsidP="00CD6C36">
            <w:pPr>
              <w:jc w:val="center"/>
              <w:rPr>
                <w:rFonts w:ascii="Comic Sans MS" w:hAnsi="Comic Sans MS" w:cstheme="minorHAnsi"/>
                <w:sz w:val="24"/>
                <w:szCs w:val="24"/>
                <w:u w:val="single"/>
              </w:rPr>
            </w:pPr>
            <w:r w:rsidRPr="000E3BE5">
              <w:rPr>
                <w:rFonts w:ascii="Comic Sans MS" w:hAnsi="Comic Sans MS" w:cstheme="minorHAnsi"/>
                <w:sz w:val="24"/>
                <w:szCs w:val="24"/>
                <w:u w:val="single"/>
              </w:rPr>
              <w:t>Staff Deployment</w:t>
            </w:r>
          </w:p>
        </w:tc>
      </w:tr>
      <w:tr w:rsidR="0068721F" w:rsidRPr="00B13CD5" w14:paraId="675CDB6E" w14:textId="77777777" w:rsidTr="00EF2FA1">
        <w:trPr>
          <w:trHeight w:val="1572"/>
        </w:trPr>
        <w:tc>
          <w:tcPr>
            <w:tcW w:w="1838" w:type="dxa"/>
            <w:vMerge/>
            <w:vAlign w:val="center"/>
          </w:tcPr>
          <w:p w14:paraId="6F017F9D" w14:textId="77777777" w:rsidR="00CD6C36" w:rsidRPr="00B13CD5" w:rsidRDefault="00CD6C36" w:rsidP="00DB4BC4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09" w:type="dxa"/>
          </w:tcPr>
          <w:p w14:paraId="54CE92E1" w14:textId="0DD83C4F" w:rsidR="00CD6C36" w:rsidRPr="00B13CD5" w:rsidRDefault="00CD6C36" w:rsidP="00B65C2D">
            <w:pPr>
              <w:pStyle w:val="ListParagraph"/>
              <w:numPr>
                <w:ilvl w:val="0"/>
                <w:numId w:val="6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Careful consideration for </w:t>
            </w:r>
            <w:r w:rsidR="0021492E" w:rsidRPr="00B13CD5">
              <w:rPr>
                <w:rFonts w:ascii="Comic Sans MS" w:hAnsi="Comic Sans MS" w:cstheme="minorHAnsi"/>
                <w:sz w:val="20"/>
                <w:szCs w:val="20"/>
              </w:rPr>
              <w:t>the SEMH needs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of </w:t>
            </w:r>
            <w:r w:rsidR="0021492E" w:rsidRPr="00B13CD5">
              <w:rPr>
                <w:rFonts w:ascii="Comic Sans MS" w:hAnsi="Comic Sans MS" w:cstheme="minorHAnsi"/>
                <w:sz w:val="20"/>
                <w:szCs w:val="20"/>
              </w:rPr>
              <w:t>the cohort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(when known) when depl</w:t>
            </w:r>
            <w:r w:rsidR="00534D91" w:rsidRPr="00B13CD5">
              <w:rPr>
                <w:rFonts w:ascii="Comic Sans MS" w:hAnsi="Comic Sans MS" w:cstheme="minorHAnsi"/>
                <w:sz w:val="20"/>
                <w:szCs w:val="20"/>
              </w:rPr>
              <w:t>oying key persons.</w:t>
            </w:r>
          </w:p>
          <w:p w14:paraId="23AACD06" w14:textId="79CB6888" w:rsidR="00CD6C36" w:rsidRPr="00B13CD5" w:rsidRDefault="00A37E72" w:rsidP="00B65C2D">
            <w:pPr>
              <w:pStyle w:val="ListParagraph"/>
              <w:numPr>
                <w:ilvl w:val="0"/>
                <w:numId w:val="6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Careful consideration of </w:t>
            </w:r>
            <w:r w:rsidR="00E03C6B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staff resilience and the 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potential </w:t>
            </w:r>
            <w:r w:rsidR="00EF37CC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risks 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>for secondary trauma</w:t>
            </w:r>
            <w:r w:rsidR="00923301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to be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experienced b</w:t>
            </w:r>
            <w:r w:rsidR="00534D91" w:rsidRPr="00B13CD5">
              <w:rPr>
                <w:rFonts w:ascii="Comic Sans MS" w:hAnsi="Comic Sans MS" w:cstheme="minorHAnsi"/>
                <w:sz w:val="20"/>
                <w:szCs w:val="20"/>
              </w:rPr>
              <w:t>y key person.</w:t>
            </w:r>
          </w:p>
          <w:p w14:paraId="2789ABAA" w14:textId="5B476313" w:rsidR="00A37E72" w:rsidRPr="00B13CD5" w:rsidRDefault="00DB2243" w:rsidP="00B65C2D">
            <w:pPr>
              <w:pStyle w:val="ListParagraph"/>
              <w:numPr>
                <w:ilvl w:val="0"/>
                <w:numId w:val="6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Flexibility</w:t>
            </w:r>
            <w:r w:rsidR="001C6992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 w:rsidR="008C4FCF" w:rsidRPr="00B13CD5">
              <w:rPr>
                <w:rFonts w:ascii="Comic Sans MS" w:hAnsi="Comic Sans MS" w:cstheme="minorHAnsi"/>
                <w:sz w:val="20"/>
                <w:szCs w:val="20"/>
              </w:rPr>
              <w:t>of</w:t>
            </w:r>
            <w:r w:rsidR="001C6992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support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needs to be </w:t>
            </w:r>
            <w:r w:rsidR="008C4FCF" w:rsidRPr="00B13CD5">
              <w:rPr>
                <w:rFonts w:ascii="Comic Sans MS" w:hAnsi="Comic Sans MS" w:cstheme="minorHAnsi"/>
                <w:sz w:val="20"/>
                <w:szCs w:val="20"/>
              </w:rPr>
              <w:t>promoted to</w:t>
            </w:r>
            <w:r w:rsidR="00F608FA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ensure that</w:t>
            </w:r>
            <w:r w:rsidR="008C4FCF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both </w:t>
            </w:r>
            <w:r w:rsidR="00534D91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children </w:t>
            </w:r>
            <w:r w:rsidR="000A021C" w:rsidRPr="00B13CD5">
              <w:rPr>
                <w:rFonts w:ascii="Comic Sans MS" w:hAnsi="Comic Sans MS" w:cstheme="minorHAnsi"/>
                <w:sz w:val="20"/>
                <w:szCs w:val="20"/>
              </w:rPr>
              <w:t>and adults</w:t>
            </w:r>
            <w:r w:rsidR="00562ABB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 w:rsidR="001C6992" w:rsidRPr="00B13CD5">
              <w:rPr>
                <w:rFonts w:ascii="Comic Sans MS" w:hAnsi="Comic Sans MS" w:cstheme="minorHAnsi"/>
                <w:sz w:val="20"/>
                <w:szCs w:val="20"/>
              </w:rPr>
              <w:t>needs</w:t>
            </w:r>
            <w:r w:rsidR="000A021C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are effectively met</w:t>
            </w:r>
            <w:r w:rsidR="001C6992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</w:tc>
        <w:tc>
          <w:tcPr>
            <w:tcW w:w="4309" w:type="dxa"/>
          </w:tcPr>
          <w:p w14:paraId="1F4996A1" w14:textId="57F29E4F" w:rsidR="00CD6C36" w:rsidRPr="00B13CD5" w:rsidRDefault="00CD6C36" w:rsidP="00AB2BEA">
            <w:pPr>
              <w:pStyle w:val="ListParagraph"/>
              <w:numPr>
                <w:ilvl w:val="0"/>
                <w:numId w:val="6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Careful consideration given to the qualities needed to be a </w:t>
            </w:r>
            <w:r w:rsidR="00B771E3" w:rsidRPr="00B13CD5">
              <w:rPr>
                <w:rFonts w:ascii="Comic Sans MS" w:hAnsi="Comic Sans MS" w:cstheme="minorHAnsi"/>
                <w:sz w:val="20"/>
                <w:szCs w:val="20"/>
              </w:rPr>
              <w:t>k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ey </w:t>
            </w:r>
            <w:r w:rsidR="00534D91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person 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>when making such deployment decisions</w:t>
            </w:r>
            <w:r w:rsidR="00B771E3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3ED931D9" w14:textId="59B8666B" w:rsidR="00CD6C36" w:rsidRPr="00B13CD5" w:rsidRDefault="00CD6C36" w:rsidP="00AB2BEA">
            <w:pPr>
              <w:pStyle w:val="ListParagraph"/>
              <w:numPr>
                <w:ilvl w:val="0"/>
                <w:numId w:val="6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In depth </w:t>
            </w:r>
            <w:r w:rsidR="003B758A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and ongoing 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>TPP training given</w:t>
            </w:r>
            <w:r w:rsidR="00B771E3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</w:p>
          <w:p w14:paraId="78A8E760" w14:textId="74BA9FDE" w:rsidR="00CD6C36" w:rsidRPr="00B13CD5" w:rsidRDefault="00CD6C36" w:rsidP="00AB2BEA">
            <w:pPr>
              <w:pStyle w:val="ListParagraph"/>
              <w:numPr>
                <w:ilvl w:val="0"/>
                <w:numId w:val="6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Wellbeing support / regular supervision in place for </w:t>
            </w:r>
            <w:r w:rsidR="00B771E3" w:rsidRPr="00B13CD5">
              <w:rPr>
                <w:rFonts w:ascii="Comic Sans MS" w:hAnsi="Comic Sans MS" w:cstheme="minorHAnsi"/>
                <w:sz w:val="20"/>
                <w:szCs w:val="20"/>
              </w:rPr>
              <w:t>k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ey </w:t>
            </w:r>
            <w:r w:rsidR="00534D91" w:rsidRPr="00B13CD5">
              <w:rPr>
                <w:rFonts w:ascii="Comic Sans MS" w:hAnsi="Comic Sans MS" w:cstheme="minorHAnsi"/>
                <w:sz w:val="20"/>
                <w:szCs w:val="20"/>
              </w:rPr>
              <w:t>persons</w:t>
            </w:r>
            <w:r w:rsidR="00B771E3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6CC7D070" w14:textId="0BC7B0F8" w:rsidR="00CD6C36" w:rsidRPr="00B13CD5" w:rsidRDefault="00CD6C36" w:rsidP="00AB2BEA">
            <w:pPr>
              <w:pStyle w:val="ListParagraph"/>
              <w:numPr>
                <w:ilvl w:val="0"/>
                <w:numId w:val="6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Boundaries of role clearly defined</w:t>
            </w:r>
            <w:r w:rsidR="00A37E72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23D8FCC3" w14:textId="2C0A5BA8" w:rsidR="00C32D21" w:rsidRPr="00C32D21" w:rsidRDefault="002E4642" w:rsidP="00C32D21">
            <w:pPr>
              <w:pStyle w:val="ListParagraph"/>
              <w:numPr>
                <w:ilvl w:val="0"/>
                <w:numId w:val="6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Staff to make best use of their skills</w:t>
            </w:r>
            <w:r w:rsidR="00C47BD8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and are proactive in identifyin</w:t>
            </w:r>
            <w:r w:rsidR="00534D91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g opportunities </w:t>
            </w:r>
            <w:r w:rsidR="004C7B0F" w:rsidRPr="00B13CD5">
              <w:rPr>
                <w:rFonts w:ascii="Comic Sans MS" w:hAnsi="Comic Sans MS" w:cstheme="minorHAnsi"/>
                <w:sz w:val="20"/>
                <w:szCs w:val="20"/>
              </w:rPr>
              <w:t>and continuing professional development</w:t>
            </w:r>
            <w:r w:rsidR="00C47BD8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. </w:t>
            </w:r>
          </w:p>
          <w:p w14:paraId="678B5586" w14:textId="4F5711CC" w:rsidR="0068721F" w:rsidRPr="00B13CD5" w:rsidRDefault="0068721F" w:rsidP="00CD6C36">
            <w:pPr>
              <w:pStyle w:val="ListParagraph"/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68721F" w:rsidRPr="00B13CD5" w14:paraId="4CF91B76" w14:textId="77777777" w:rsidTr="008C27AA">
        <w:trPr>
          <w:trHeight w:val="569"/>
        </w:trPr>
        <w:tc>
          <w:tcPr>
            <w:tcW w:w="1838" w:type="dxa"/>
            <w:vMerge w:val="restart"/>
            <w:vAlign w:val="center"/>
          </w:tcPr>
          <w:p w14:paraId="37E5C3B5" w14:textId="77777777" w:rsidR="00C32D21" w:rsidRDefault="00C32D21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</w:p>
          <w:p w14:paraId="6683C557" w14:textId="77777777" w:rsidR="00C32D21" w:rsidRDefault="00C32D21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</w:p>
          <w:p w14:paraId="0FB021F7" w14:textId="77777777" w:rsidR="00C32D21" w:rsidRDefault="00C32D21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</w:p>
          <w:p w14:paraId="54F8324E" w14:textId="77777777" w:rsidR="00C32D21" w:rsidRDefault="00C32D21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</w:p>
          <w:p w14:paraId="5BD25688" w14:textId="77777777" w:rsidR="00C32D21" w:rsidRDefault="00C32D21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</w:p>
          <w:p w14:paraId="59116248" w14:textId="3A136569" w:rsidR="002030CB" w:rsidRPr="000E3BE5" w:rsidRDefault="00C32D21" w:rsidP="00C32D21">
            <w:pPr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lastRenderedPageBreak/>
              <w:t xml:space="preserve">  </w:t>
            </w:r>
            <w:r w:rsidR="002030CB" w:rsidRPr="000E3BE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Compassion</w:t>
            </w:r>
          </w:p>
          <w:p w14:paraId="0AF44917" w14:textId="77777777" w:rsidR="002030CB" w:rsidRPr="000E3BE5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0E3BE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Kindness</w:t>
            </w:r>
          </w:p>
          <w:p w14:paraId="58A49E2B" w14:textId="77777777" w:rsidR="002030CB" w:rsidRPr="000E3BE5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0E3BE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Hope</w:t>
            </w:r>
          </w:p>
          <w:p w14:paraId="3E54B4E8" w14:textId="77777777" w:rsidR="002030CB" w:rsidRPr="000E3BE5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0E3BE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Connection</w:t>
            </w:r>
          </w:p>
          <w:p w14:paraId="52B312D4" w14:textId="52AD0797" w:rsidR="00CD6C36" w:rsidRPr="00B13CD5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  <w:r w:rsidRPr="000E3BE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Belonging</w:t>
            </w:r>
          </w:p>
        </w:tc>
        <w:tc>
          <w:tcPr>
            <w:tcW w:w="8618" w:type="dxa"/>
            <w:gridSpan w:val="2"/>
            <w:vAlign w:val="center"/>
          </w:tcPr>
          <w:p w14:paraId="2A8F0D2C" w14:textId="22B7A662" w:rsidR="00CD6C36" w:rsidRPr="000E3BE5" w:rsidRDefault="00E047BF" w:rsidP="00CD6C36">
            <w:pPr>
              <w:jc w:val="center"/>
              <w:rPr>
                <w:rFonts w:ascii="Comic Sans MS" w:hAnsi="Comic Sans MS" w:cstheme="minorHAnsi"/>
                <w:sz w:val="24"/>
                <w:szCs w:val="24"/>
                <w:u w:val="single"/>
              </w:rPr>
            </w:pPr>
            <w:r w:rsidRPr="000E3BE5">
              <w:rPr>
                <w:rFonts w:ascii="Comic Sans MS" w:hAnsi="Comic Sans MS" w:cstheme="minorHAnsi"/>
                <w:sz w:val="24"/>
                <w:szCs w:val="24"/>
                <w:u w:val="single"/>
              </w:rPr>
              <w:lastRenderedPageBreak/>
              <w:t>Minor</w:t>
            </w:r>
            <w:r w:rsidR="00CD6C36" w:rsidRPr="000E3BE5">
              <w:rPr>
                <w:rFonts w:ascii="Comic Sans MS" w:hAnsi="Comic Sans MS" w:cstheme="minorHAnsi"/>
                <w:sz w:val="24"/>
                <w:szCs w:val="24"/>
                <w:u w:val="single"/>
              </w:rPr>
              <w:t xml:space="preserve"> </w:t>
            </w:r>
            <w:r w:rsidRPr="000E3BE5">
              <w:rPr>
                <w:rFonts w:ascii="Comic Sans MS" w:hAnsi="Comic Sans MS" w:cstheme="minorHAnsi"/>
                <w:sz w:val="24"/>
                <w:szCs w:val="24"/>
                <w:u w:val="single"/>
              </w:rPr>
              <w:t>(</w:t>
            </w:r>
            <w:r w:rsidR="00CD6C36" w:rsidRPr="000E3BE5">
              <w:rPr>
                <w:rFonts w:ascii="Comic Sans MS" w:hAnsi="Comic Sans MS" w:cstheme="minorHAnsi"/>
                <w:sz w:val="24"/>
                <w:szCs w:val="24"/>
                <w:u w:val="single"/>
              </w:rPr>
              <w:t>Daily</w:t>
            </w:r>
            <w:r w:rsidRPr="000E3BE5">
              <w:rPr>
                <w:rFonts w:ascii="Comic Sans MS" w:hAnsi="Comic Sans MS" w:cstheme="minorHAnsi"/>
                <w:sz w:val="24"/>
                <w:szCs w:val="24"/>
                <w:u w:val="single"/>
              </w:rPr>
              <w:t>)</w:t>
            </w:r>
            <w:r w:rsidR="00CD6C36" w:rsidRPr="000E3BE5">
              <w:rPr>
                <w:rFonts w:ascii="Comic Sans MS" w:hAnsi="Comic Sans MS" w:cstheme="minorHAnsi"/>
                <w:sz w:val="24"/>
                <w:szCs w:val="24"/>
                <w:u w:val="single"/>
              </w:rPr>
              <w:t xml:space="preserve"> Transitions</w:t>
            </w:r>
          </w:p>
        </w:tc>
      </w:tr>
      <w:tr w:rsidR="0068721F" w:rsidRPr="00B13CD5" w14:paraId="0599E7B9" w14:textId="77777777" w:rsidTr="00EF2FA1">
        <w:trPr>
          <w:trHeight w:val="47"/>
        </w:trPr>
        <w:tc>
          <w:tcPr>
            <w:tcW w:w="1838" w:type="dxa"/>
            <w:vMerge/>
            <w:vAlign w:val="center"/>
          </w:tcPr>
          <w:p w14:paraId="2A808FA2" w14:textId="77777777" w:rsidR="00CD6C36" w:rsidRPr="00B13CD5" w:rsidRDefault="00CD6C36" w:rsidP="00DB4BC4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09" w:type="dxa"/>
          </w:tcPr>
          <w:p w14:paraId="79392FEA" w14:textId="73B3929C" w:rsidR="00CD6C36" w:rsidRPr="00B13CD5" w:rsidRDefault="00CD6C36" w:rsidP="00603403">
            <w:pPr>
              <w:pStyle w:val="ListParagraph"/>
              <w:numPr>
                <w:ilvl w:val="0"/>
                <w:numId w:val="6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System in place for passing </w:t>
            </w:r>
            <w:r w:rsidR="003320F9" w:rsidRPr="00B13CD5">
              <w:rPr>
                <w:rFonts w:ascii="Comic Sans MS" w:hAnsi="Comic Sans MS" w:cstheme="minorHAnsi"/>
                <w:sz w:val="20"/>
                <w:szCs w:val="20"/>
              </w:rPr>
              <w:t>children’s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wellbeing information between staff as necessary at transitions</w:t>
            </w:r>
            <w:r w:rsidR="00923301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1578F40E" w14:textId="4688F445" w:rsidR="00CD6C36" w:rsidRPr="00B13CD5" w:rsidRDefault="003320F9" w:rsidP="00603403">
            <w:pPr>
              <w:pStyle w:val="ListParagraph"/>
              <w:numPr>
                <w:ilvl w:val="0"/>
                <w:numId w:val="6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lastRenderedPageBreak/>
              <w:t>All</w:t>
            </w:r>
            <w:r w:rsidR="00857C5E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staff</w:t>
            </w:r>
            <w:r w:rsidR="00CD6C36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understand </w:t>
            </w:r>
            <w:r w:rsidR="00857C5E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that </w:t>
            </w:r>
            <w:r w:rsidR="00CD6C36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behaviour </w:t>
            </w:r>
            <w:r w:rsidR="00857C5E" w:rsidRPr="00B13CD5">
              <w:rPr>
                <w:rFonts w:ascii="Comic Sans MS" w:hAnsi="Comic Sans MS" w:cstheme="minorHAnsi"/>
                <w:sz w:val="20"/>
                <w:szCs w:val="20"/>
              </w:rPr>
              <w:t>is a</w:t>
            </w:r>
            <w:r w:rsidR="00235D9D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communication </w:t>
            </w:r>
            <w:r w:rsidR="00857C5E" w:rsidRPr="00B13CD5">
              <w:rPr>
                <w:rFonts w:ascii="Comic Sans MS" w:hAnsi="Comic Sans MS" w:cstheme="minorHAnsi"/>
                <w:sz w:val="20"/>
                <w:szCs w:val="20"/>
              </w:rPr>
              <w:t>of an underly</w:t>
            </w:r>
            <w:r w:rsidR="005D75C3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ing unmet need </w:t>
            </w:r>
            <w:r w:rsidR="00CD6C36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and </w:t>
            </w:r>
            <w:r w:rsidR="005D75C3" w:rsidRPr="00B13CD5">
              <w:rPr>
                <w:rFonts w:ascii="Comic Sans MS" w:hAnsi="Comic Sans MS" w:cstheme="minorHAnsi"/>
                <w:sz w:val="20"/>
                <w:szCs w:val="20"/>
              </w:rPr>
              <w:t>they</w:t>
            </w:r>
            <w:r w:rsidR="00CD6C36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have the skills and resources to respond restoratively (</w:t>
            </w:r>
            <w:r w:rsidR="00C32D21" w:rsidRPr="00B13CD5">
              <w:rPr>
                <w:rFonts w:ascii="Comic Sans MS" w:hAnsi="Comic Sans MS" w:cstheme="minorHAnsi"/>
                <w:sz w:val="20"/>
                <w:szCs w:val="20"/>
              </w:rPr>
              <w:t>e.g.,</w:t>
            </w:r>
            <w:r w:rsidR="00CD6C36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visual support, social stories)</w:t>
            </w:r>
            <w:r w:rsidR="001A636D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12B3E891" w14:textId="0F1B813D" w:rsidR="00CD6C36" w:rsidRPr="00B13CD5" w:rsidRDefault="00CD6C36" w:rsidP="003320F9">
            <w:pPr>
              <w:pStyle w:val="ListParagraph"/>
              <w:numPr>
                <w:ilvl w:val="0"/>
                <w:numId w:val="6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Range of </w:t>
            </w:r>
            <w:r w:rsidR="0095520C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break time 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choices, activities and </w:t>
            </w:r>
            <w:r w:rsidR="00A725FB" w:rsidRPr="00B13CD5">
              <w:rPr>
                <w:rFonts w:ascii="Comic Sans MS" w:hAnsi="Comic Sans MS" w:cstheme="minorHAnsi"/>
                <w:sz w:val="20"/>
                <w:szCs w:val="20"/>
              </w:rPr>
              <w:t>spaces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available and organised in a structured way</w:t>
            </w:r>
            <w:r w:rsidR="001A636D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21130E4C" w14:textId="0DCF5C4F" w:rsidR="00CD6C36" w:rsidRPr="00B13CD5" w:rsidRDefault="00CD6C36" w:rsidP="00CD6C36">
            <w:pPr>
              <w:pStyle w:val="ListParagraph"/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4309" w:type="dxa"/>
          </w:tcPr>
          <w:p w14:paraId="63762176" w14:textId="1D3177D8" w:rsidR="00CD6C36" w:rsidRPr="00B13CD5" w:rsidRDefault="00CD6C36" w:rsidP="00644F84">
            <w:pPr>
              <w:pStyle w:val="ListParagraph"/>
              <w:numPr>
                <w:ilvl w:val="0"/>
                <w:numId w:val="6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lastRenderedPageBreak/>
              <w:t>Systematic and consistent ‘Meet and Greet’</w:t>
            </w:r>
            <w:r w:rsidR="00D225E4" w:rsidRPr="00B13CD5">
              <w:rPr>
                <w:rFonts w:ascii="Comic Sans MS" w:hAnsi="Comic Sans MS" w:cstheme="minorHAnsi"/>
                <w:sz w:val="20"/>
                <w:szCs w:val="20"/>
              </w:rPr>
              <w:t>/ farewell</w:t>
            </w:r>
            <w:r w:rsidR="001A636D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6CFEE63B" w14:textId="46C82716" w:rsidR="00CD6C36" w:rsidRPr="00B13CD5" w:rsidRDefault="00CD6C36" w:rsidP="00644F84">
            <w:pPr>
              <w:pStyle w:val="ListParagraph"/>
              <w:numPr>
                <w:ilvl w:val="0"/>
                <w:numId w:val="6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lastRenderedPageBreak/>
              <w:t>Agreed protocol for passing inf</w:t>
            </w:r>
            <w:r w:rsidR="003320F9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ormation between home and </w:t>
            </w:r>
            <w:r w:rsidR="00677709" w:rsidRPr="00B13CD5">
              <w:rPr>
                <w:rFonts w:ascii="Comic Sans MS" w:hAnsi="Comic Sans MS" w:cstheme="minorHAnsi"/>
                <w:sz w:val="20"/>
                <w:szCs w:val="20"/>
              </w:rPr>
              <w:t>setting</w:t>
            </w:r>
            <w:r w:rsidR="003320F9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that does not involve the child.</w:t>
            </w:r>
          </w:p>
          <w:p w14:paraId="49E296BF" w14:textId="1A9CB51A" w:rsidR="001A636D" w:rsidRPr="00B13CD5" w:rsidRDefault="00CD6C36" w:rsidP="00644F84">
            <w:pPr>
              <w:pStyle w:val="ListParagraph"/>
              <w:numPr>
                <w:ilvl w:val="0"/>
                <w:numId w:val="6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Use made of transition objects and activities</w:t>
            </w:r>
            <w:r w:rsidR="001A636D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51586B55" w14:textId="5B892DA6" w:rsidR="00CD6C36" w:rsidRPr="00B13CD5" w:rsidRDefault="001A636D" w:rsidP="00644F84">
            <w:pPr>
              <w:pStyle w:val="ListParagraph"/>
              <w:numPr>
                <w:ilvl w:val="0"/>
                <w:numId w:val="6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All staff working with the </w:t>
            </w:r>
            <w:r w:rsidR="003320F9" w:rsidRPr="00B13CD5">
              <w:rPr>
                <w:rFonts w:ascii="Comic Sans MS" w:hAnsi="Comic Sans MS" w:cstheme="minorHAnsi"/>
                <w:sz w:val="20"/>
                <w:szCs w:val="20"/>
              </w:rPr>
              <w:t>child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k</w:t>
            </w:r>
            <w:r w:rsidR="00CD6C36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now the stressors and </w:t>
            </w:r>
            <w:r w:rsidR="00906478" w:rsidRPr="00B13CD5">
              <w:rPr>
                <w:rFonts w:ascii="Comic Sans MS" w:hAnsi="Comic Sans MS" w:cstheme="minorHAnsi"/>
                <w:sz w:val="20"/>
                <w:szCs w:val="20"/>
              </w:rPr>
              <w:t>use</w:t>
            </w:r>
            <w:r w:rsidR="00CD6C36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the Adult Response </w:t>
            </w:r>
            <w:r w:rsidR="00906478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Plan to </w:t>
            </w:r>
            <w:r w:rsidR="00CD6C36" w:rsidRPr="00B13CD5">
              <w:rPr>
                <w:rFonts w:ascii="Comic Sans MS" w:hAnsi="Comic Sans MS" w:cstheme="minorHAnsi"/>
                <w:sz w:val="20"/>
                <w:szCs w:val="20"/>
              </w:rPr>
              <w:t>co-regulat</w:t>
            </w:r>
            <w:r w:rsidR="00906478" w:rsidRPr="00B13CD5">
              <w:rPr>
                <w:rFonts w:ascii="Comic Sans MS" w:hAnsi="Comic Sans MS" w:cstheme="minorHAnsi"/>
                <w:sz w:val="20"/>
                <w:szCs w:val="20"/>
              </w:rPr>
              <w:t>e.</w:t>
            </w:r>
            <w:r w:rsidR="00CD6C36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</w:p>
          <w:p w14:paraId="0A49D9DE" w14:textId="6ED617CC" w:rsidR="005220B7" w:rsidRPr="00B13CD5" w:rsidRDefault="003320F9" w:rsidP="005220B7">
            <w:pPr>
              <w:pStyle w:val="ListParagraph"/>
              <w:numPr>
                <w:ilvl w:val="0"/>
                <w:numId w:val="6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Key person and staff to be mindful of child</w:t>
            </w:r>
            <w:r w:rsidR="005220B7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during transition points throughout the day.</w:t>
            </w:r>
          </w:p>
          <w:p w14:paraId="4D48A8BB" w14:textId="4DED7A8E" w:rsidR="00F71F68" w:rsidRPr="00B13CD5" w:rsidRDefault="00F71F68" w:rsidP="005220B7">
            <w:pPr>
              <w:pStyle w:val="ListParagraph"/>
              <w:numPr>
                <w:ilvl w:val="0"/>
                <w:numId w:val="6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Use of ‘keeping in mind’ strategies</w:t>
            </w:r>
            <w:r w:rsidR="00D225E4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73184848" w14:textId="0BB30F8E" w:rsidR="00CD6C36" w:rsidRPr="00B13CD5" w:rsidRDefault="00CD6C36" w:rsidP="00CD6C36">
            <w:pPr>
              <w:pStyle w:val="ListParagraph"/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68721F" w:rsidRPr="00B13CD5" w14:paraId="269A815E" w14:textId="77777777" w:rsidTr="008C27AA">
        <w:trPr>
          <w:trHeight w:val="504"/>
        </w:trPr>
        <w:tc>
          <w:tcPr>
            <w:tcW w:w="1838" w:type="dxa"/>
            <w:vMerge w:val="restart"/>
            <w:vAlign w:val="center"/>
          </w:tcPr>
          <w:p w14:paraId="41854834" w14:textId="77777777" w:rsidR="002030CB" w:rsidRPr="000E3BE5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0E3BE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lastRenderedPageBreak/>
              <w:t>Compassion</w:t>
            </w:r>
          </w:p>
          <w:p w14:paraId="312FCE9B" w14:textId="77777777" w:rsidR="002030CB" w:rsidRPr="000E3BE5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0E3BE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Kindness</w:t>
            </w:r>
          </w:p>
          <w:p w14:paraId="1215D060" w14:textId="77777777" w:rsidR="002030CB" w:rsidRPr="000E3BE5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0E3BE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Hope</w:t>
            </w:r>
          </w:p>
          <w:p w14:paraId="69E7B1F6" w14:textId="77777777" w:rsidR="002030CB" w:rsidRPr="000E3BE5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0E3BE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Connection</w:t>
            </w:r>
          </w:p>
          <w:p w14:paraId="6A57F43B" w14:textId="78A32852" w:rsidR="00CD6C36" w:rsidRPr="000E3BE5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0E3BE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Belonging</w:t>
            </w:r>
          </w:p>
        </w:tc>
        <w:tc>
          <w:tcPr>
            <w:tcW w:w="8618" w:type="dxa"/>
            <w:gridSpan w:val="2"/>
            <w:vAlign w:val="center"/>
          </w:tcPr>
          <w:p w14:paraId="287EE16B" w14:textId="3CE09CCF" w:rsidR="00CD6C36" w:rsidRPr="000E3BE5" w:rsidRDefault="003320F9" w:rsidP="00CD6C36">
            <w:pPr>
              <w:jc w:val="center"/>
              <w:rPr>
                <w:rFonts w:ascii="Comic Sans MS" w:hAnsi="Comic Sans MS" w:cstheme="minorHAnsi"/>
                <w:sz w:val="24"/>
                <w:szCs w:val="24"/>
                <w:u w:val="single"/>
              </w:rPr>
            </w:pPr>
            <w:r w:rsidRPr="000E3BE5">
              <w:rPr>
                <w:rFonts w:ascii="Comic Sans MS" w:hAnsi="Comic Sans MS" w:cstheme="minorHAnsi"/>
                <w:sz w:val="24"/>
                <w:szCs w:val="24"/>
                <w:u w:val="single"/>
              </w:rPr>
              <w:t xml:space="preserve">Major </w:t>
            </w:r>
            <w:r w:rsidR="00CD6C36" w:rsidRPr="000E3BE5">
              <w:rPr>
                <w:rFonts w:ascii="Comic Sans MS" w:hAnsi="Comic Sans MS" w:cstheme="minorHAnsi"/>
                <w:sz w:val="24"/>
                <w:szCs w:val="24"/>
                <w:u w:val="single"/>
              </w:rPr>
              <w:t>Transitions</w:t>
            </w:r>
          </w:p>
        </w:tc>
      </w:tr>
      <w:tr w:rsidR="0068721F" w:rsidRPr="00B13CD5" w14:paraId="4EC35F01" w14:textId="77777777" w:rsidTr="00EF2FA1">
        <w:trPr>
          <w:trHeight w:val="1572"/>
        </w:trPr>
        <w:tc>
          <w:tcPr>
            <w:tcW w:w="1838" w:type="dxa"/>
            <w:vMerge/>
            <w:vAlign w:val="center"/>
          </w:tcPr>
          <w:p w14:paraId="1BAE7D07" w14:textId="77777777" w:rsidR="00CD6C36" w:rsidRPr="00B13CD5" w:rsidRDefault="00CD6C36" w:rsidP="00DB4BC4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09" w:type="dxa"/>
          </w:tcPr>
          <w:p w14:paraId="4F14EC8A" w14:textId="4C596914" w:rsidR="00CD6C36" w:rsidRPr="00B13CD5" w:rsidRDefault="00CD6C36" w:rsidP="00033DAC">
            <w:pPr>
              <w:pStyle w:val="ListParagraph"/>
              <w:numPr>
                <w:ilvl w:val="0"/>
                <w:numId w:val="7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Ensure necessary social / emotional information is passed to the receiving teacher/key person</w:t>
            </w:r>
            <w:r w:rsidR="0052071E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0FFF2CFE" w14:textId="0F5D4F36" w:rsidR="00CD6C36" w:rsidRPr="00B13CD5" w:rsidRDefault="00730ACD" w:rsidP="00595277">
            <w:pPr>
              <w:pStyle w:val="ListParagraph"/>
              <w:numPr>
                <w:ilvl w:val="0"/>
                <w:numId w:val="7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Agreed systems and protocols in place</w:t>
            </w:r>
            <w:r w:rsidR="00802621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(including orientation and induction)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to support transitions shared between </w:t>
            </w:r>
            <w:r w:rsidR="00AC4016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all 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>th</w:t>
            </w:r>
            <w:r w:rsidR="00342A9F" w:rsidRPr="00B13CD5">
              <w:rPr>
                <w:rFonts w:ascii="Comic Sans MS" w:hAnsi="Comic Sans MS" w:cstheme="minorHAnsi"/>
                <w:sz w:val="20"/>
                <w:szCs w:val="20"/>
              </w:rPr>
              <w:t>os</w:t>
            </w:r>
            <w:r w:rsidR="003320F9" w:rsidRPr="00B13CD5">
              <w:rPr>
                <w:rFonts w:ascii="Comic Sans MS" w:hAnsi="Comic Sans MS" w:cstheme="minorHAnsi"/>
                <w:sz w:val="20"/>
                <w:szCs w:val="20"/>
              </w:rPr>
              <w:t>e involved in supporting the child</w:t>
            </w:r>
            <w:r w:rsidR="00AC4016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both </w:t>
            </w:r>
            <w:r w:rsidR="00B90E5D" w:rsidRPr="00B13CD5">
              <w:rPr>
                <w:rFonts w:ascii="Comic Sans MS" w:hAnsi="Comic Sans MS" w:cstheme="minorHAnsi"/>
                <w:sz w:val="20"/>
                <w:szCs w:val="20"/>
              </w:rPr>
              <w:t>pre</w:t>
            </w:r>
            <w:r w:rsidR="00AC4016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 w:rsidR="00B90E5D" w:rsidRPr="00B13CD5">
              <w:rPr>
                <w:rFonts w:ascii="Comic Sans MS" w:hAnsi="Comic Sans MS" w:cstheme="minorHAnsi"/>
                <w:sz w:val="20"/>
                <w:szCs w:val="20"/>
              </w:rPr>
              <w:t>and post transition</w:t>
            </w:r>
            <w:r w:rsidR="00342A9F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4309" w:type="dxa"/>
          </w:tcPr>
          <w:p w14:paraId="5F5C6458" w14:textId="6A589CBE" w:rsidR="00094673" w:rsidRPr="00B13CD5" w:rsidRDefault="003320F9" w:rsidP="00094673">
            <w:pPr>
              <w:pStyle w:val="ListParagraph"/>
              <w:numPr>
                <w:ilvl w:val="0"/>
                <w:numId w:val="7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Child </w:t>
            </w:r>
            <w:r w:rsidR="00094673" w:rsidRPr="00B13CD5">
              <w:rPr>
                <w:rFonts w:ascii="Comic Sans MS" w:hAnsi="Comic Sans MS" w:cstheme="minorHAnsi"/>
                <w:sz w:val="20"/>
                <w:szCs w:val="20"/>
              </w:rPr>
              <w:t>told of new class/room and teacher/key person prior to a change.</w:t>
            </w:r>
          </w:p>
          <w:p w14:paraId="09521931" w14:textId="609E06D5" w:rsidR="00595277" w:rsidRPr="00B13CD5" w:rsidRDefault="00595277" w:rsidP="002C10C3">
            <w:pPr>
              <w:pStyle w:val="ListParagraph"/>
              <w:numPr>
                <w:ilvl w:val="0"/>
                <w:numId w:val="7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Opportunities for familiarisation activities</w:t>
            </w:r>
            <w:r w:rsidR="002C10C3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which promote safety, belonging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and connect</w:t>
            </w:r>
            <w:r w:rsidR="002C10C3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ion pre and post transition </w:t>
            </w:r>
            <w:r w:rsidR="00C32D21" w:rsidRPr="00B13CD5">
              <w:rPr>
                <w:rFonts w:ascii="Comic Sans MS" w:hAnsi="Comic Sans MS" w:cstheme="minorHAnsi"/>
                <w:sz w:val="20"/>
                <w:szCs w:val="20"/>
              </w:rPr>
              <w:t>e.g.,</w:t>
            </w:r>
            <w:r w:rsidR="002C10C3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Keeping in mind and reflection activities.</w:t>
            </w:r>
          </w:p>
          <w:p w14:paraId="29605D84" w14:textId="07C8947D" w:rsidR="00595277" w:rsidRPr="00B13CD5" w:rsidRDefault="00595277" w:rsidP="00595277">
            <w:pPr>
              <w:pStyle w:val="ListParagraph"/>
              <w:numPr>
                <w:ilvl w:val="0"/>
                <w:numId w:val="7"/>
              </w:numPr>
              <w:ind w:left="370"/>
              <w:rPr>
                <w:rFonts w:ascii="Comic Sans MS" w:hAnsi="Comic Sans MS" w:cstheme="minorHAnsi"/>
                <w:sz w:val="20"/>
                <w:szCs w:val="20"/>
                <w:u w:val="single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Maintain structure </w:t>
            </w:r>
            <w:r w:rsidR="007E50E8" w:rsidRPr="00B13CD5">
              <w:rPr>
                <w:rFonts w:ascii="Comic Sans MS" w:hAnsi="Comic Sans MS" w:cstheme="minorHAnsi"/>
                <w:sz w:val="20"/>
                <w:szCs w:val="20"/>
              </w:rPr>
              <w:t>up to point of transition.</w:t>
            </w:r>
          </w:p>
          <w:p w14:paraId="07D3B8F6" w14:textId="14C9EE9B" w:rsidR="00CD6C36" w:rsidRPr="00B13CD5" w:rsidRDefault="00CD6C36" w:rsidP="00254A85">
            <w:pPr>
              <w:pStyle w:val="ListParagraph"/>
              <w:numPr>
                <w:ilvl w:val="0"/>
                <w:numId w:val="7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Key adult to remain the same - when not possible relationship built prior to transition</w:t>
            </w:r>
            <w:r w:rsidR="0052071E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41D88EDB" w14:textId="77777777" w:rsidR="00CD6C36" w:rsidRPr="00B13CD5" w:rsidRDefault="00CD6C36" w:rsidP="002C10C3">
            <w:pPr>
              <w:pStyle w:val="ListParagraph"/>
              <w:numPr>
                <w:ilvl w:val="0"/>
                <w:numId w:val="7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Ensure necessary </w:t>
            </w:r>
            <w:r w:rsidR="000F5ADB" w:rsidRPr="00B13CD5">
              <w:rPr>
                <w:rFonts w:ascii="Comic Sans MS" w:hAnsi="Comic Sans MS" w:cstheme="minorHAnsi"/>
                <w:sz w:val="20"/>
                <w:szCs w:val="20"/>
              </w:rPr>
              <w:t>SEMH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information is passed to the receiving teacher</w:t>
            </w:r>
            <w:r w:rsidR="0052071E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2A68D7D6" w14:textId="7019397C" w:rsidR="00113FD6" w:rsidRPr="00B13CD5" w:rsidRDefault="00113FD6" w:rsidP="002C10C3">
            <w:pPr>
              <w:pStyle w:val="ListParagraph"/>
              <w:numPr>
                <w:ilvl w:val="0"/>
                <w:numId w:val="7"/>
              </w:numPr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Key person to write a Transition Passport to pass on to school.</w:t>
            </w:r>
          </w:p>
          <w:p w14:paraId="4B6DCFA2" w14:textId="0998B15A" w:rsidR="00CD6C36" w:rsidRPr="00B13CD5" w:rsidRDefault="00CD6C36" w:rsidP="002C10C3">
            <w:pPr>
              <w:pStyle w:val="ListParagraph"/>
              <w:ind w:left="434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68721F" w:rsidRPr="00B13CD5" w14:paraId="7C3F3836" w14:textId="77777777" w:rsidTr="008C27AA">
        <w:trPr>
          <w:trHeight w:val="410"/>
        </w:trPr>
        <w:tc>
          <w:tcPr>
            <w:tcW w:w="1838" w:type="dxa"/>
            <w:vMerge w:val="restart"/>
            <w:vAlign w:val="center"/>
          </w:tcPr>
          <w:p w14:paraId="44D81EC3" w14:textId="77777777" w:rsidR="002030CB" w:rsidRPr="000E3BE5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0E3BE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Compassion</w:t>
            </w:r>
          </w:p>
          <w:p w14:paraId="3220FB14" w14:textId="77777777" w:rsidR="002030CB" w:rsidRPr="000E3BE5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0E3BE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Kindness</w:t>
            </w:r>
          </w:p>
          <w:p w14:paraId="364CF8BF" w14:textId="77777777" w:rsidR="002030CB" w:rsidRPr="000E3BE5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0E3BE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Hope</w:t>
            </w:r>
          </w:p>
          <w:p w14:paraId="41EF7FFE" w14:textId="77777777" w:rsidR="002030CB" w:rsidRPr="000E3BE5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0E3BE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Connection</w:t>
            </w:r>
          </w:p>
          <w:p w14:paraId="7809D171" w14:textId="1C0E0D7D" w:rsidR="00CD6C36" w:rsidRPr="00B13CD5" w:rsidRDefault="002030CB" w:rsidP="002030CB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  <w:r w:rsidRPr="000E3BE5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Belonging</w:t>
            </w:r>
          </w:p>
        </w:tc>
        <w:tc>
          <w:tcPr>
            <w:tcW w:w="8618" w:type="dxa"/>
            <w:gridSpan w:val="2"/>
            <w:vAlign w:val="center"/>
          </w:tcPr>
          <w:p w14:paraId="53AF0427" w14:textId="2A6655DB" w:rsidR="00CD6C36" w:rsidRPr="000E3BE5" w:rsidRDefault="00CD6C36" w:rsidP="00CD6C36">
            <w:pPr>
              <w:jc w:val="center"/>
              <w:rPr>
                <w:rFonts w:ascii="Comic Sans MS" w:hAnsi="Comic Sans MS" w:cstheme="minorHAnsi"/>
                <w:sz w:val="24"/>
                <w:szCs w:val="24"/>
                <w:u w:val="single"/>
              </w:rPr>
            </w:pPr>
            <w:r w:rsidRPr="000E3BE5">
              <w:rPr>
                <w:rFonts w:ascii="Comic Sans MS" w:hAnsi="Comic Sans MS" w:cstheme="minorHAnsi"/>
                <w:sz w:val="24"/>
                <w:szCs w:val="24"/>
                <w:u w:val="single"/>
              </w:rPr>
              <w:t>Parents / Carers</w:t>
            </w:r>
          </w:p>
        </w:tc>
      </w:tr>
      <w:tr w:rsidR="00CD6C36" w:rsidRPr="00B13CD5" w14:paraId="1A3037DD" w14:textId="77777777" w:rsidTr="00EF2FA1">
        <w:trPr>
          <w:trHeight w:val="1572"/>
        </w:trPr>
        <w:tc>
          <w:tcPr>
            <w:tcW w:w="1838" w:type="dxa"/>
            <w:vMerge/>
            <w:vAlign w:val="center"/>
          </w:tcPr>
          <w:p w14:paraId="31975455" w14:textId="77777777" w:rsidR="00CD6C36" w:rsidRPr="00B13CD5" w:rsidRDefault="00CD6C36" w:rsidP="00DB4BC4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09" w:type="dxa"/>
          </w:tcPr>
          <w:p w14:paraId="67B6C9B5" w14:textId="77777777" w:rsidR="005805F5" w:rsidRPr="00B13CD5" w:rsidRDefault="0057249E" w:rsidP="005805F5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Clear protocols for p</w:t>
            </w:r>
            <w:r w:rsidR="00CD6C36" w:rsidRPr="00B13CD5">
              <w:rPr>
                <w:rFonts w:ascii="Comic Sans MS" w:hAnsi="Comic Sans MS" w:cstheme="minorHAnsi"/>
                <w:sz w:val="20"/>
                <w:szCs w:val="20"/>
              </w:rPr>
              <w:t>roactive and supportive engagement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with</w:t>
            </w:r>
            <w:r w:rsidR="00CD6C36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parents/carers</w:t>
            </w:r>
            <w:r w:rsidR="0052071E" w:rsidRPr="00B13CD5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14:paraId="3A5E29A8" w14:textId="77777777" w:rsidR="005805F5" w:rsidRPr="00B13CD5" w:rsidRDefault="005805F5" w:rsidP="005805F5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All communication with parent/carers exemplifies the TPP values</w:t>
            </w:r>
          </w:p>
          <w:p w14:paraId="158B01B2" w14:textId="16DCA0F5" w:rsidR="00CD6C36" w:rsidRPr="00B13CD5" w:rsidRDefault="00CD6C36" w:rsidP="003B1E42">
            <w:pPr>
              <w:ind w:left="10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4309" w:type="dxa"/>
          </w:tcPr>
          <w:p w14:paraId="395B29F2" w14:textId="77777777" w:rsidR="00CD6C36" w:rsidRPr="00B13CD5" w:rsidRDefault="00166D56" w:rsidP="005805F5">
            <w:pPr>
              <w:pStyle w:val="ListParagraph"/>
              <w:numPr>
                <w:ilvl w:val="0"/>
                <w:numId w:val="10"/>
              </w:numPr>
              <w:ind w:left="153" w:hanging="142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Maintaining a respectful and supportive approach when liaising with parent/carers.</w:t>
            </w:r>
          </w:p>
          <w:p w14:paraId="74494E36" w14:textId="77777777" w:rsidR="00166D56" w:rsidRPr="00B13CD5" w:rsidRDefault="00166D56" w:rsidP="005805F5">
            <w:pPr>
              <w:pStyle w:val="ListParagraph"/>
              <w:numPr>
                <w:ilvl w:val="0"/>
                <w:numId w:val="10"/>
              </w:numPr>
              <w:ind w:left="153" w:hanging="142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Encouraging </w:t>
            </w:r>
            <w:r w:rsidR="001D4C9E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and advocating the knowledge and skills parents/carers </w:t>
            </w:r>
            <w:r w:rsidR="007C28F8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have in relation to their children. </w:t>
            </w:r>
          </w:p>
          <w:p w14:paraId="7ADA807E" w14:textId="7F7F820E" w:rsidR="007C28F8" w:rsidRPr="00B13CD5" w:rsidRDefault="003A7ED3" w:rsidP="005805F5">
            <w:pPr>
              <w:pStyle w:val="ListParagraph"/>
              <w:numPr>
                <w:ilvl w:val="0"/>
                <w:numId w:val="10"/>
              </w:numPr>
              <w:ind w:left="153" w:hanging="142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Proactive engagement with parents/carers </w:t>
            </w:r>
            <w:r w:rsidR="003B1E42" w:rsidRPr="00B13CD5">
              <w:rPr>
                <w:rFonts w:ascii="Comic Sans MS" w:hAnsi="Comic Sans MS" w:cstheme="minorHAnsi"/>
                <w:sz w:val="20"/>
                <w:szCs w:val="20"/>
              </w:rPr>
              <w:t>is</w:t>
            </w:r>
            <w:r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embedded</w:t>
            </w:r>
            <w:r w:rsidR="003B1E42" w:rsidRPr="00B13CD5">
              <w:rPr>
                <w:rFonts w:ascii="Comic Sans MS" w:hAnsi="Comic Sans MS" w:cstheme="minorHAnsi"/>
                <w:sz w:val="20"/>
                <w:szCs w:val="20"/>
              </w:rPr>
              <w:t xml:space="preserve"> through the use of:</w:t>
            </w:r>
          </w:p>
          <w:p w14:paraId="337092D7" w14:textId="70A8CA99" w:rsidR="003B1E42" w:rsidRPr="00B13CD5" w:rsidRDefault="003B1E42" w:rsidP="007F0C9D">
            <w:pPr>
              <w:pStyle w:val="ListParagraph"/>
              <w:ind w:left="153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-Open door policy</w:t>
            </w:r>
          </w:p>
          <w:p w14:paraId="52792BE2" w14:textId="77777777" w:rsidR="003B1E42" w:rsidRPr="00B13CD5" w:rsidRDefault="003B1E42" w:rsidP="003B1E42">
            <w:pPr>
              <w:pStyle w:val="ListParagraph"/>
              <w:ind w:left="153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-Special events</w:t>
            </w:r>
          </w:p>
          <w:p w14:paraId="744E5DCF" w14:textId="77777777" w:rsidR="003B1E42" w:rsidRPr="00B13CD5" w:rsidRDefault="003B1E42" w:rsidP="003B1E42">
            <w:pPr>
              <w:pStyle w:val="ListParagraph"/>
              <w:ind w:left="153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-Parent/carer training</w:t>
            </w:r>
          </w:p>
          <w:p w14:paraId="212B709A" w14:textId="77777777" w:rsidR="00CD6C36" w:rsidRDefault="003B1E42" w:rsidP="003B1E42">
            <w:pPr>
              <w:pStyle w:val="ListParagraph"/>
              <w:ind w:left="153"/>
              <w:rPr>
                <w:rFonts w:ascii="Comic Sans MS" w:hAnsi="Comic Sans MS" w:cstheme="minorHAnsi"/>
                <w:sz w:val="20"/>
                <w:szCs w:val="20"/>
              </w:rPr>
            </w:pPr>
            <w:r w:rsidRPr="00B13CD5">
              <w:rPr>
                <w:rFonts w:ascii="Comic Sans MS" w:hAnsi="Comic Sans MS" w:cstheme="minorHAnsi"/>
                <w:sz w:val="20"/>
                <w:szCs w:val="20"/>
              </w:rPr>
              <w:t>-Surveys etc</w:t>
            </w:r>
          </w:p>
          <w:p w14:paraId="10CCC1B7" w14:textId="15E0F718" w:rsidR="00C32D21" w:rsidRPr="00B13CD5" w:rsidRDefault="00C32D21" w:rsidP="003B1E42">
            <w:pPr>
              <w:pStyle w:val="ListParagraph"/>
              <w:ind w:left="153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</w:tbl>
    <w:p w14:paraId="3DE63BAB" w14:textId="0BA66B26" w:rsidR="00F150FE" w:rsidRPr="00B13CD5" w:rsidRDefault="00F150FE" w:rsidP="00033DAC">
      <w:pPr>
        <w:rPr>
          <w:rFonts w:ascii="Comic Sans MS" w:hAnsi="Comic Sans MS" w:cstheme="minorHAnsi"/>
          <w:sz w:val="20"/>
          <w:szCs w:val="20"/>
        </w:rPr>
      </w:pPr>
    </w:p>
    <w:sectPr w:rsidR="00F150FE" w:rsidRPr="00B13CD5" w:rsidSect="00BE1669">
      <w:headerReference w:type="default" r:id="rId10"/>
      <w:footerReference w:type="default" r:id="rId11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A9045" w14:textId="77777777" w:rsidR="002A421B" w:rsidRDefault="002A421B" w:rsidP="00F150FE">
      <w:pPr>
        <w:spacing w:after="0" w:line="240" w:lineRule="auto"/>
      </w:pPr>
      <w:r>
        <w:separator/>
      </w:r>
    </w:p>
  </w:endnote>
  <w:endnote w:type="continuationSeparator" w:id="0">
    <w:p w14:paraId="73311C0C" w14:textId="77777777" w:rsidR="002A421B" w:rsidRDefault="002A421B" w:rsidP="00F150FE">
      <w:pPr>
        <w:spacing w:after="0" w:line="240" w:lineRule="auto"/>
      </w:pPr>
      <w:r>
        <w:continuationSeparator/>
      </w:r>
    </w:p>
  </w:endnote>
  <w:endnote w:type="continuationNotice" w:id="1">
    <w:p w14:paraId="3633FE72" w14:textId="77777777" w:rsidR="002A421B" w:rsidRDefault="002A42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2EBC3" w14:textId="00EE19A2" w:rsidR="00FC432F" w:rsidRPr="00F53B84" w:rsidRDefault="00F53B84">
    <w:pPr>
      <w:pStyle w:val="Footer"/>
      <w:rPr>
        <w:b/>
        <w:bCs/>
        <w:sz w:val="20"/>
        <w:szCs w:val="20"/>
      </w:rPr>
    </w:pPr>
    <w:r w:rsidRPr="00F53B84">
      <w:rPr>
        <w:b/>
        <w:bCs/>
        <w:sz w:val="20"/>
        <w:szCs w:val="20"/>
      </w:rPr>
      <w:t>Adapted from the Trauma Perceptive Practice training (TPP)</w:t>
    </w:r>
    <w:r>
      <w:rPr>
        <w:b/>
        <w:bCs/>
        <w:sz w:val="20"/>
        <w:szCs w:val="20"/>
      </w:rPr>
      <w:t>.</w:t>
    </w:r>
    <w:r w:rsidRPr="00F53B84">
      <w:rPr>
        <w:b/>
        <w:bCs/>
        <w:sz w:val="20"/>
        <w:szCs w:val="20"/>
      </w:rPr>
      <w:t xml:space="preserve"> Whole setting investment and mindset. Essex County Council</w:t>
    </w:r>
    <w:r>
      <w:rPr>
        <w:b/>
        <w:bCs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E0EB5" w14:textId="77777777" w:rsidR="002A421B" w:rsidRDefault="002A421B" w:rsidP="00F150FE">
      <w:pPr>
        <w:spacing w:after="0" w:line="240" w:lineRule="auto"/>
      </w:pPr>
      <w:r>
        <w:separator/>
      </w:r>
    </w:p>
  </w:footnote>
  <w:footnote w:type="continuationSeparator" w:id="0">
    <w:p w14:paraId="09CBD3EA" w14:textId="77777777" w:rsidR="002A421B" w:rsidRDefault="002A421B" w:rsidP="00F150FE">
      <w:pPr>
        <w:spacing w:after="0" w:line="240" w:lineRule="auto"/>
      </w:pPr>
      <w:r>
        <w:continuationSeparator/>
      </w:r>
    </w:p>
  </w:footnote>
  <w:footnote w:type="continuationNotice" w:id="1">
    <w:p w14:paraId="295BDD00" w14:textId="77777777" w:rsidR="002A421B" w:rsidRDefault="002A42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DA6D" w14:textId="78A694BC" w:rsidR="00F150FE" w:rsidRPr="00B13CD5" w:rsidRDefault="002B2E75" w:rsidP="002B2E75">
    <w:pPr>
      <w:pStyle w:val="Header"/>
      <w:jc w:val="center"/>
      <w:rPr>
        <w:rFonts w:ascii="Comic Sans MS" w:hAnsi="Comic Sans MS"/>
        <w:noProof/>
        <w:sz w:val="32"/>
        <w:szCs w:val="32"/>
        <w:u w:val="single"/>
        <w:lang w:eastAsia="en-GB"/>
      </w:rPr>
    </w:pPr>
    <w:r w:rsidRPr="00B13CD5">
      <w:rPr>
        <w:rFonts w:ascii="Comic Sans MS" w:hAnsi="Comic Sans MS"/>
        <w:noProof/>
        <w:sz w:val="32"/>
        <w:szCs w:val="32"/>
        <w:u w:val="single"/>
        <w:lang w:eastAsia="en-GB"/>
      </w:rPr>
      <w:t>Collingwood Pre-school</w:t>
    </w:r>
  </w:p>
  <w:p w14:paraId="29A4EB1B" w14:textId="77777777" w:rsidR="002B2E75" w:rsidRPr="002B2E75" w:rsidRDefault="002B2E75" w:rsidP="002B2E75">
    <w:pPr>
      <w:pStyle w:val="Header"/>
      <w:jc w:val="center"/>
      <w:rPr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7630"/>
    <w:multiLevelType w:val="hybridMultilevel"/>
    <w:tmpl w:val="BF5A7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197D"/>
    <w:multiLevelType w:val="hybridMultilevel"/>
    <w:tmpl w:val="ECE49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67277"/>
    <w:multiLevelType w:val="hybridMultilevel"/>
    <w:tmpl w:val="12827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555BA"/>
    <w:multiLevelType w:val="hybridMultilevel"/>
    <w:tmpl w:val="DE782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50669"/>
    <w:multiLevelType w:val="hybridMultilevel"/>
    <w:tmpl w:val="605AB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80395"/>
    <w:multiLevelType w:val="hybridMultilevel"/>
    <w:tmpl w:val="F2FA0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C65E0"/>
    <w:multiLevelType w:val="hybridMultilevel"/>
    <w:tmpl w:val="4AA64406"/>
    <w:lvl w:ilvl="0" w:tplc="C486EEDE">
      <w:numFmt w:val="bullet"/>
      <w:lvlText w:val="-"/>
      <w:lvlJc w:val="left"/>
      <w:pPr>
        <w:ind w:left="73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3E545F4C"/>
    <w:multiLevelType w:val="hybridMultilevel"/>
    <w:tmpl w:val="C92A0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16D49"/>
    <w:multiLevelType w:val="hybridMultilevel"/>
    <w:tmpl w:val="AF865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B5297"/>
    <w:multiLevelType w:val="hybridMultilevel"/>
    <w:tmpl w:val="4B44C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A4E74"/>
    <w:multiLevelType w:val="hybridMultilevel"/>
    <w:tmpl w:val="65423554"/>
    <w:lvl w:ilvl="0" w:tplc="08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1" w15:restartNumberingAfterBreak="0">
    <w:nsid w:val="759B0CB7"/>
    <w:multiLevelType w:val="hybridMultilevel"/>
    <w:tmpl w:val="446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257760">
    <w:abstractNumId w:val="10"/>
  </w:num>
  <w:num w:numId="2" w16cid:durableId="534461830">
    <w:abstractNumId w:val="5"/>
  </w:num>
  <w:num w:numId="3" w16cid:durableId="945039626">
    <w:abstractNumId w:val="1"/>
  </w:num>
  <w:num w:numId="4" w16cid:durableId="903569247">
    <w:abstractNumId w:val="4"/>
  </w:num>
  <w:num w:numId="5" w16cid:durableId="920602553">
    <w:abstractNumId w:val="9"/>
  </w:num>
  <w:num w:numId="6" w16cid:durableId="798764970">
    <w:abstractNumId w:val="11"/>
  </w:num>
  <w:num w:numId="7" w16cid:durableId="532889083">
    <w:abstractNumId w:val="3"/>
  </w:num>
  <w:num w:numId="8" w16cid:durableId="1799908500">
    <w:abstractNumId w:val="7"/>
  </w:num>
  <w:num w:numId="9" w16cid:durableId="1534537258">
    <w:abstractNumId w:val="0"/>
  </w:num>
  <w:num w:numId="10" w16cid:durableId="819922921">
    <w:abstractNumId w:val="2"/>
  </w:num>
  <w:num w:numId="11" w16cid:durableId="457797500">
    <w:abstractNumId w:val="6"/>
  </w:num>
  <w:num w:numId="12" w16cid:durableId="6908410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3A6E42"/>
    <w:rsid w:val="000005BF"/>
    <w:rsid w:val="000037C1"/>
    <w:rsid w:val="00020DE6"/>
    <w:rsid w:val="000220F6"/>
    <w:rsid w:val="0003056F"/>
    <w:rsid w:val="00031DAC"/>
    <w:rsid w:val="00033DAC"/>
    <w:rsid w:val="000518A2"/>
    <w:rsid w:val="000738E6"/>
    <w:rsid w:val="00094673"/>
    <w:rsid w:val="000A021C"/>
    <w:rsid w:val="000C152F"/>
    <w:rsid w:val="000C5280"/>
    <w:rsid w:val="000E3BE5"/>
    <w:rsid w:val="000F5ADB"/>
    <w:rsid w:val="00110A4F"/>
    <w:rsid w:val="00113FD6"/>
    <w:rsid w:val="00131D77"/>
    <w:rsid w:val="001408E8"/>
    <w:rsid w:val="00153951"/>
    <w:rsid w:val="00166D56"/>
    <w:rsid w:val="00177E80"/>
    <w:rsid w:val="0018595F"/>
    <w:rsid w:val="00196177"/>
    <w:rsid w:val="001A23A6"/>
    <w:rsid w:val="001A636D"/>
    <w:rsid w:val="001C0418"/>
    <w:rsid w:val="001C3BF4"/>
    <w:rsid w:val="001C6992"/>
    <w:rsid w:val="001D2129"/>
    <w:rsid w:val="001D4C9E"/>
    <w:rsid w:val="002030CB"/>
    <w:rsid w:val="00206B1F"/>
    <w:rsid w:val="00213B33"/>
    <w:rsid w:val="0021492E"/>
    <w:rsid w:val="00224AA0"/>
    <w:rsid w:val="00235D9D"/>
    <w:rsid w:val="00254A85"/>
    <w:rsid w:val="002754ED"/>
    <w:rsid w:val="002A0338"/>
    <w:rsid w:val="002A04ED"/>
    <w:rsid w:val="002A23AA"/>
    <w:rsid w:val="002A421B"/>
    <w:rsid w:val="002B2E75"/>
    <w:rsid w:val="002C10C3"/>
    <w:rsid w:val="002E4642"/>
    <w:rsid w:val="002F0C62"/>
    <w:rsid w:val="00304311"/>
    <w:rsid w:val="003320F9"/>
    <w:rsid w:val="00334842"/>
    <w:rsid w:val="00342A9F"/>
    <w:rsid w:val="00374D81"/>
    <w:rsid w:val="00393FD1"/>
    <w:rsid w:val="0039563D"/>
    <w:rsid w:val="003A7A87"/>
    <w:rsid w:val="003A7ED3"/>
    <w:rsid w:val="003B09A6"/>
    <w:rsid w:val="003B1E42"/>
    <w:rsid w:val="003B758A"/>
    <w:rsid w:val="003F3634"/>
    <w:rsid w:val="003F67B4"/>
    <w:rsid w:val="0041019E"/>
    <w:rsid w:val="004259D5"/>
    <w:rsid w:val="00432469"/>
    <w:rsid w:val="00437DB9"/>
    <w:rsid w:val="004509BA"/>
    <w:rsid w:val="0046161F"/>
    <w:rsid w:val="0047574A"/>
    <w:rsid w:val="004930F0"/>
    <w:rsid w:val="004971C9"/>
    <w:rsid w:val="004C7B0F"/>
    <w:rsid w:val="004D1026"/>
    <w:rsid w:val="004F5D0F"/>
    <w:rsid w:val="00502ABB"/>
    <w:rsid w:val="0052071E"/>
    <w:rsid w:val="005220B7"/>
    <w:rsid w:val="00534D91"/>
    <w:rsid w:val="0055572C"/>
    <w:rsid w:val="00562ABB"/>
    <w:rsid w:val="0057249E"/>
    <w:rsid w:val="005744C9"/>
    <w:rsid w:val="005805F5"/>
    <w:rsid w:val="00595277"/>
    <w:rsid w:val="005A06EA"/>
    <w:rsid w:val="005D6C13"/>
    <w:rsid w:val="005D75C3"/>
    <w:rsid w:val="005D7EB3"/>
    <w:rsid w:val="00603403"/>
    <w:rsid w:val="00644F84"/>
    <w:rsid w:val="00656AFE"/>
    <w:rsid w:val="006572E2"/>
    <w:rsid w:val="00677709"/>
    <w:rsid w:val="0068721F"/>
    <w:rsid w:val="00697BEE"/>
    <w:rsid w:val="006B51C0"/>
    <w:rsid w:val="006F2D9F"/>
    <w:rsid w:val="00724503"/>
    <w:rsid w:val="00730ACD"/>
    <w:rsid w:val="0074527F"/>
    <w:rsid w:val="00750212"/>
    <w:rsid w:val="00754449"/>
    <w:rsid w:val="00780EC3"/>
    <w:rsid w:val="007C28F8"/>
    <w:rsid w:val="007C5176"/>
    <w:rsid w:val="007E50E8"/>
    <w:rsid w:val="007F0C9D"/>
    <w:rsid w:val="00802621"/>
    <w:rsid w:val="008365C7"/>
    <w:rsid w:val="00857C5E"/>
    <w:rsid w:val="008611ED"/>
    <w:rsid w:val="008626A1"/>
    <w:rsid w:val="00871C30"/>
    <w:rsid w:val="00877814"/>
    <w:rsid w:val="00884212"/>
    <w:rsid w:val="00891462"/>
    <w:rsid w:val="00895713"/>
    <w:rsid w:val="008C27AA"/>
    <w:rsid w:val="008C4FCF"/>
    <w:rsid w:val="008D2DC4"/>
    <w:rsid w:val="008D361E"/>
    <w:rsid w:val="00906478"/>
    <w:rsid w:val="00911E0D"/>
    <w:rsid w:val="00923301"/>
    <w:rsid w:val="0092669E"/>
    <w:rsid w:val="00940184"/>
    <w:rsid w:val="0095520C"/>
    <w:rsid w:val="009711C3"/>
    <w:rsid w:val="00984D03"/>
    <w:rsid w:val="009A03D9"/>
    <w:rsid w:val="009C5879"/>
    <w:rsid w:val="009D3F4E"/>
    <w:rsid w:val="009D4373"/>
    <w:rsid w:val="00A07256"/>
    <w:rsid w:val="00A206F0"/>
    <w:rsid w:val="00A24380"/>
    <w:rsid w:val="00A30186"/>
    <w:rsid w:val="00A33D49"/>
    <w:rsid w:val="00A37E72"/>
    <w:rsid w:val="00A62DF2"/>
    <w:rsid w:val="00A725FB"/>
    <w:rsid w:val="00A833EB"/>
    <w:rsid w:val="00AA1462"/>
    <w:rsid w:val="00AB2BEA"/>
    <w:rsid w:val="00AC4016"/>
    <w:rsid w:val="00AC7040"/>
    <w:rsid w:val="00B018E9"/>
    <w:rsid w:val="00B11E90"/>
    <w:rsid w:val="00B13CD5"/>
    <w:rsid w:val="00B3103A"/>
    <w:rsid w:val="00B31873"/>
    <w:rsid w:val="00B60D00"/>
    <w:rsid w:val="00B65C2D"/>
    <w:rsid w:val="00B771E3"/>
    <w:rsid w:val="00B82EDF"/>
    <w:rsid w:val="00B90E5D"/>
    <w:rsid w:val="00BE1669"/>
    <w:rsid w:val="00BE6E16"/>
    <w:rsid w:val="00C033D2"/>
    <w:rsid w:val="00C10EEB"/>
    <w:rsid w:val="00C27C5A"/>
    <w:rsid w:val="00C327A7"/>
    <w:rsid w:val="00C32D21"/>
    <w:rsid w:val="00C33922"/>
    <w:rsid w:val="00C35B34"/>
    <w:rsid w:val="00C36E29"/>
    <w:rsid w:val="00C41305"/>
    <w:rsid w:val="00C47BD8"/>
    <w:rsid w:val="00C55F10"/>
    <w:rsid w:val="00C57E93"/>
    <w:rsid w:val="00C62612"/>
    <w:rsid w:val="00C67631"/>
    <w:rsid w:val="00C7691D"/>
    <w:rsid w:val="00C8068E"/>
    <w:rsid w:val="00C86297"/>
    <w:rsid w:val="00C94C25"/>
    <w:rsid w:val="00C96A57"/>
    <w:rsid w:val="00CA2B92"/>
    <w:rsid w:val="00CD1659"/>
    <w:rsid w:val="00CD6C36"/>
    <w:rsid w:val="00D07C65"/>
    <w:rsid w:val="00D225E4"/>
    <w:rsid w:val="00D316F1"/>
    <w:rsid w:val="00D35523"/>
    <w:rsid w:val="00D45BC9"/>
    <w:rsid w:val="00D575DD"/>
    <w:rsid w:val="00D61513"/>
    <w:rsid w:val="00DB0194"/>
    <w:rsid w:val="00DB2243"/>
    <w:rsid w:val="00DB4BC4"/>
    <w:rsid w:val="00E03C6B"/>
    <w:rsid w:val="00E047BF"/>
    <w:rsid w:val="00E202A2"/>
    <w:rsid w:val="00E2139F"/>
    <w:rsid w:val="00E61115"/>
    <w:rsid w:val="00E61A8C"/>
    <w:rsid w:val="00E76AE9"/>
    <w:rsid w:val="00E85C31"/>
    <w:rsid w:val="00E96AA2"/>
    <w:rsid w:val="00EA2243"/>
    <w:rsid w:val="00EA2BF4"/>
    <w:rsid w:val="00EA7710"/>
    <w:rsid w:val="00EC5570"/>
    <w:rsid w:val="00ED0596"/>
    <w:rsid w:val="00EE275F"/>
    <w:rsid w:val="00EF2FA1"/>
    <w:rsid w:val="00EF37CC"/>
    <w:rsid w:val="00EF497E"/>
    <w:rsid w:val="00F025B9"/>
    <w:rsid w:val="00F150FE"/>
    <w:rsid w:val="00F153C6"/>
    <w:rsid w:val="00F20692"/>
    <w:rsid w:val="00F46969"/>
    <w:rsid w:val="00F526C4"/>
    <w:rsid w:val="00F53B84"/>
    <w:rsid w:val="00F608FA"/>
    <w:rsid w:val="00F71F68"/>
    <w:rsid w:val="00F9055F"/>
    <w:rsid w:val="00F97996"/>
    <w:rsid w:val="00FA4636"/>
    <w:rsid w:val="00FC432F"/>
    <w:rsid w:val="00FC55D6"/>
    <w:rsid w:val="00FD1132"/>
    <w:rsid w:val="463A6E42"/>
    <w:rsid w:val="6E48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85F83"/>
  <w15:docId w15:val="{F5967EFA-B473-426E-893A-791D7D82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0FE"/>
  </w:style>
  <w:style w:type="paragraph" w:styleId="Footer">
    <w:name w:val="footer"/>
    <w:basedOn w:val="Normal"/>
    <w:link w:val="FooterChar"/>
    <w:uiPriority w:val="99"/>
    <w:unhideWhenUsed/>
    <w:rsid w:val="00F15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0FE"/>
  </w:style>
  <w:style w:type="table" w:styleId="TableGrid">
    <w:name w:val="Table Grid"/>
    <w:basedOn w:val="TableNormal"/>
    <w:uiPriority w:val="39"/>
    <w:rsid w:val="0041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F8DD051C72C428168E50FDAF77933" ma:contentTypeVersion="5" ma:contentTypeDescription="Create a new document." ma:contentTypeScope="" ma:versionID="a83613864c9e4ec65cc2fcef0eed1d6c">
  <xsd:schema xmlns:xsd="http://www.w3.org/2001/XMLSchema" xmlns:xs="http://www.w3.org/2001/XMLSchema" xmlns:p="http://schemas.microsoft.com/office/2006/metadata/properties" xmlns:ns2="f501759c-6e27-42a7-bc53-ace532592aeb" targetNamespace="http://schemas.microsoft.com/office/2006/metadata/properties" ma:root="true" ma:fieldsID="ed05a33077559f30d15c9adc7c64d981" ns2:_="">
    <xsd:import namespace="f501759c-6e27-42a7-bc53-ace532592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1759c-6e27-42a7-bc53-ace532592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74958D-0FFB-481B-A19F-BBEA283B7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1759c-6e27-42a7-bc53-ace532592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3A7383-C2F7-46AB-8199-D979C799D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0CE85-0819-40E7-8443-F054431D68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4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 Canning - EWMHS Coordinator</dc:creator>
  <cp:lastModifiedBy>Jan Green</cp:lastModifiedBy>
  <cp:revision>3</cp:revision>
  <cp:lastPrinted>2020-11-10T22:23:00Z</cp:lastPrinted>
  <dcterms:created xsi:type="dcterms:W3CDTF">2026-01-31T13:02:00Z</dcterms:created>
  <dcterms:modified xsi:type="dcterms:W3CDTF">2026-02-03T20:44:00Z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0x010100E31F8DD051C72C428168E50FDAF77933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2020-08-14T13:28:58Z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7c32785d-02a4-475f-9f5c-00008f651493</vt:lpwstr>
  </property>
  <property fmtid="{D5CDD505-2E9C-101B-9397-08002B2CF9AE}" pid="9" name="MSIP_Label_39d8be9e-c8d9-4b9c-bd40-2c27cc7ea2e6_ContentBits">
    <vt:lpwstr>0</vt:lpwstr>
  </property>
</Properties>
</file>